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DCBC6">
      <w:pPr>
        <w:spacing w:line="400" w:lineRule="exact"/>
        <w:jc w:val="both"/>
        <w:rPr>
          <w:rFonts w:hint="eastAsia" w:eastAsia="方正小标宋简体"/>
          <w:sz w:val="28"/>
          <w:szCs w:val="28"/>
        </w:rPr>
      </w:pPr>
    </w:p>
    <w:p w14:paraId="43C7F661">
      <w:pPr>
        <w:spacing w:line="4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履行行政决定催告书</w:t>
      </w:r>
    </w:p>
    <w:p w14:paraId="32B46D14">
      <w:pPr>
        <w:spacing w:line="400" w:lineRule="exact"/>
        <w:jc w:val="right"/>
        <w:rPr>
          <w:rFonts w:hint="eastAsia"/>
          <w:bCs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</w:t>
      </w:r>
      <w:r>
        <w:rPr>
          <w:rFonts w:hint="eastAsia"/>
          <w:bCs/>
          <w:sz w:val="21"/>
          <w:szCs w:val="21"/>
        </w:rPr>
        <w:t xml:space="preserve">    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  <w:u w:val="single"/>
        </w:rPr>
        <w:t>汕金</w:t>
      </w:r>
      <w:r>
        <w:rPr>
          <w:rFonts w:hint="eastAsia"/>
          <w:bCs/>
          <w:sz w:val="24"/>
          <w:szCs w:val="24"/>
        </w:rPr>
        <w:t>人社</w:t>
      </w:r>
      <w:r>
        <w:rPr>
          <w:rFonts w:hint="eastAsia" w:ascii="仿宋_GB2312" w:hAnsi="宋体"/>
          <w:sz w:val="24"/>
          <w:szCs w:val="24"/>
        </w:rPr>
        <w:t>监</w:t>
      </w:r>
      <w:r>
        <w:rPr>
          <w:rFonts w:hint="eastAsia"/>
          <w:bCs/>
          <w:sz w:val="24"/>
          <w:szCs w:val="24"/>
        </w:rPr>
        <w:t>字〔2024〕第</w:t>
      </w:r>
      <w:r>
        <w:rPr>
          <w:rFonts w:hint="eastAsia"/>
          <w:bCs/>
          <w:sz w:val="24"/>
          <w:szCs w:val="24"/>
          <w:lang w:val="en-US" w:eastAsia="zh-CN"/>
        </w:rPr>
        <w:t>77</w:t>
      </w:r>
      <w:r>
        <w:rPr>
          <w:rFonts w:hint="eastAsia"/>
          <w:bCs/>
          <w:sz w:val="24"/>
          <w:szCs w:val="24"/>
        </w:rPr>
        <w:t>号</w:t>
      </w:r>
    </w:p>
    <w:p w14:paraId="44BBA65E">
      <w:pPr>
        <w:spacing w:line="400" w:lineRule="exact"/>
        <w:jc w:val="right"/>
        <w:rPr>
          <w:rFonts w:hint="eastAsia"/>
          <w:bCs/>
          <w:sz w:val="21"/>
          <w:szCs w:val="21"/>
        </w:rPr>
      </w:pPr>
    </w:p>
    <w:p w14:paraId="29E77675">
      <w:pPr>
        <w:spacing w:line="40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被催告人：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陕西朗奥建设集团有限公司福建第二分公司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（法定代表人：钟成秀）</w:t>
      </w:r>
      <w:r>
        <w:rPr>
          <w:rFonts w:hint="eastAsia" w:ascii="宋体" w:hAnsi="宋体" w:eastAsia="宋体"/>
          <w:sz w:val="24"/>
          <w:szCs w:val="24"/>
        </w:rPr>
        <w:t xml:space="preserve">                     </w:t>
      </w:r>
    </w:p>
    <w:p w14:paraId="1E8B940B">
      <w:pPr>
        <w:spacing w:line="40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你单位因</w:t>
      </w:r>
      <w:r>
        <w:rPr>
          <w:rFonts w:hint="eastAsia" w:ascii="宋体" w:hAnsi="宋体" w:eastAsia="宋体"/>
          <w:sz w:val="24"/>
          <w:szCs w:val="24"/>
          <w:u w:val="single"/>
        </w:rPr>
        <w:t>经我局劳动保障监察综合执法大队责令改正拒不改正,</w:t>
      </w:r>
      <w:r>
        <w:rPr>
          <w:rFonts w:hint="eastAsia" w:ascii="宋体" w:hAnsi="宋体" w:eastAsia="宋体"/>
          <w:sz w:val="24"/>
          <w:szCs w:val="24"/>
        </w:rPr>
        <w:t>违反了</w:t>
      </w:r>
      <w:r>
        <w:rPr>
          <w:rFonts w:hint="eastAsia" w:ascii="宋体" w:hAnsi="宋体" w:eastAsia="宋体"/>
          <w:sz w:val="24"/>
          <w:szCs w:val="24"/>
          <w:u w:val="single"/>
        </w:rPr>
        <w:t>《劳动保障监察条例》第三十条第一款第三项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:“有下列行为之一的，由劳动保障行政部门责令改正；对有第(一)项、第(二)项或者第(三)项规定的行为的，处2000元以上2万元以下的罚款：(三)经劳动保障行政部门责令改正拒不改正，或者拒不履行劳动保障行政部门的行政处理决定的；”</w:t>
      </w:r>
      <w:r>
        <w:rPr>
          <w:rFonts w:hint="eastAsia" w:ascii="宋体" w:hAnsi="宋体" w:eastAsia="宋体"/>
          <w:sz w:val="24"/>
          <w:szCs w:val="24"/>
          <w:u w:val="single"/>
        </w:rPr>
        <w:t>等规定</w:t>
      </w:r>
      <w:r>
        <w:rPr>
          <w:rFonts w:hint="eastAsia" w:ascii="宋体" w:hAnsi="宋体" w:eastAsia="宋体"/>
          <w:sz w:val="24"/>
          <w:szCs w:val="24"/>
        </w:rPr>
        <w:t>，我局于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2024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 w:eastAsia="宋体"/>
          <w:sz w:val="24"/>
          <w:szCs w:val="24"/>
        </w:rPr>
        <w:t>日向你单位送达了《劳动保障监察行政处罚决定书》（汕金人社监字〔2024〕第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77</w:t>
      </w:r>
      <w:r>
        <w:rPr>
          <w:rFonts w:hint="eastAsia" w:ascii="宋体" w:hAnsi="宋体" w:eastAsia="宋体"/>
          <w:sz w:val="24"/>
          <w:szCs w:val="24"/>
        </w:rPr>
        <w:t>号）。</w:t>
      </w:r>
    </w:p>
    <w:p w14:paraId="5CEE8924">
      <w:pPr>
        <w:spacing w:line="40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因你单位在法定期限内未申请行政复议或者提起行政诉讼，又不履行我局作出的行政决定。根据《中华人民共和国行政强制法》第</w:t>
      </w:r>
      <w:r>
        <w:rPr>
          <w:rFonts w:hint="eastAsia" w:ascii="宋体" w:hAnsi="宋体" w:eastAsia="宋体"/>
          <w:sz w:val="24"/>
          <w:szCs w:val="24"/>
          <w:highlight w:val="none"/>
        </w:rPr>
        <w:t>五十四条</w:t>
      </w:r>
      <w:r>
        <w:rPr>
          <w:rFonts w:hint="eastAsia" w:ascii="宋体" w:hAnsi="宋体" w:eastAsia="宋体"/>
          <w:sz w:val="24"/>
          <w:szCs w:val="24"/>
        </w:rPr>
        <w:t>之规定，现依法向你单位催告，请你单位自收到本催告书之日起十日内持《</w:t>
      </w:r>
      <w:r>
        <w:rPr>
          <w:rFonts w:hint="eastAsia" w:ascii="宋体" w:hAnsi="宋体" w:eastAsia="宋体"/>
          <w:sz w:val="24"/>
          <w:szCs w:val="24"/>
          <w:u w:val="single"/>
        </w:rPr>
        <w:t>劳动保障监察行政处罚决定书》（汕金人社监字〔2024〕第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77</w:t>
      </w:r>
      <w:r>
        <w:rPr>
          <w:rFonts w:hint="eastAsia" w:ascii="宋体" w:hAnsi="宋体" w:eastAsia="宋体"/>
          <w:sz w:val="24"/>
          <w:szCs w:val="24"/>
          <w:u w:val="single"/>
        </w:rPr>
        <w:t>号）</w:t>
      </w:r>
      <w:r>
        <w:rPr>
          <w:rFonts w:hint="eastAsia" w:ascii="宋体" w:hAnsi="宋体" w:eastAsia="宋体"/>
          <w:sz w:val="24"/>
          <w:szCs w:val="24"/>
        </w:rPr>
        <w:t>到我局劳动保障监察综合执法大队开具《非税收入罚款通知书》，自行缴纳</w:t>
      </w:r>
      <w:r>
        <w:rPr>
          <w:rFonts w:hint="eastAsia" w:ascii="宋体" w:hAnsi="宋体" w:eastAsia="宋体"/>
          <w:sz w:val="24"/>
          <w:szCs w:val="24"/>
          <w:u w:val="single"/>
        </w:rPr>
        <w:t>罚款人民币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贰万元</w:t>
      </w:r>
      <w:r>
        <w:rPr>
          <w:rFonts w:hint="eastAsia" w:ascii="宋体" w:hAnsi="宋体" w:eastAsia="宋体"/>
          <w:sz w:val="24"/>
          <w:szCs w:val="24"/>
          <w:u w:val="single"/>
        </w:rPr>
        <w:t>整（小写：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/>
          <w:sz w:val="24"/>
          <w:szCs w:val="24"/>
          <w:u w:val="single"/>
        </w:rPr>
        <w:t>000.00元）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及逾期未缴纳罚款产生的滞纳金人民币贰万元整（小写：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000.00元），以上合计人民币肆万元整（小写：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40000.00元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。逾期仍未履行的，我局将依法</w:t>
      </w:r>
      <w:r>
        <w:rPr>
          <w:rFonts w:hint="eastAsia" w:ascii="宋体" w:hAnsi="宋体" w:eastAsia="宋体"/>
          <w:sz w:val="24"/>
          <w:szCs w:val="24"/>
          <w:lang w:eastAsia="zh-CN"/>
        </w:rPr>
        <w:t>向</w:t>
      </w:r>
      <w:r>
        <w:rPr>
          <w:rFonts w:hint="eastAsia" w:ascii="宋体" w:hAnsi="宋体" w:eastAsia="宋体"/>
          <w:sz w:val="24"/>
          <w:szCs w:val="24"/>
        </w:rPr>
        <w:t>人民法院申请强制执行。</w:t>
      </w:r>
    </w:p>
    <w:p w14:paraId="2AF55A2F">
      <w:pPr>
        <w:spacing w:line="40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特此催告。</w:t>
      </w:r>
    </w:p>
    <w:p w14:paraId="2513F094">
      <w:pPr>
        <w:spacing w:line="400" w:lineRule="exact"/>
        <w:ind w:firstLine="48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我局地址：汕头市汕樟路79号                   </w:t>
      </w:r>
    </w:p>
    <w:p w14:paraId="0F116877">
      <w:pPr>
        <w:spacing w:line="400" w:lineRule="exact"/>
        <w:ind w:firstLine="48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邮编：515041</w:t>
      </w:r>
    </w:p>
    <w:p w14:paraId="134A19A2">
      <w:pPr>
        <w:spacing w:line="400" w:lineRule="exact"/>
        <w:ind w:firstLine="48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联系部门：金平区劳动保障监察综合执法大队      </w:t>
      </w:r>
    </w:p>
    <w:p w14:paraId="3EB973EA">
      <w:pPr>
        <w:spacing w:line="400" w:lineRule="exact"/>
        <w:ind w:firstLine="480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 xml:space="preserve">联系电话：0754-83147782 </w:t>
      </w:r>
    </w:p>
    <w:p w14:paraId="5F530E79">
      <w:pPr>
        <w:spacing w:line="40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  </w:t>
      </w:r>
    </w:p>
    <w:p w14:paraId="26C4EF56">
      <w:pPr>
        <w:spacing w:line="400" w:lineRule="exact"/>
        <w:jc w:val="righ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汕头市金平区人力资源和社会保障局</w:t>
      </w:r>
    </w:p>
    <w:p w14:paraId="4DACB63B">
      <w:pPr>
        <w:spacing w:line="400" w:lineRule="exact"/>
        <w:ind w:firstLine="6000" w:firstLineChars="25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/>
          <w:sz w:val="24"/>
          <w:szCs w:val="24"/>
        </w:rPr>
        <w:t xml:space="preserve">日   </w:t>
      </w:r>
    </w:p>
    <w:p w14:paraId="621A9489">
      <w:pPr>
        <w:spacing w:line="400" w:lineRule="exac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 w14:paraId="6BCCF0A6">
      <w:pPr>
        <w:spacing w:line="400" w:lineRule="exact"/>
        <w:rPr>
          <w:rFonts w:hint="eastAsia" w:ascii="宋体" w:hAnsi="宋体" w:eastAsia="宋体"/>
          <w:sz w:val="21"/>
          <w:szCs w:val="21"/>
        </w:rPr>
      </w:pPr>
    </w:p>
    <w:p w14:paraId="729E3179">
      <w:pPr>
        <w:spacing w:line="400" w:lineRule="exact"/>
        <w:rPr>
          <w:rFonts w:hint="eastAsia" w:ascii="宋体" w:hAnsi="宋体" w:eastAsia="宋体"/>
          <w:sz w:val="21"/>
          <w:szCs w:val="21"/>
        </w:rPr>
      </w:pPr>
    </w:p>
    <w:p w14:paraId="261A2120">
      <w:pPr>
        <w:spacing w:line="400" w:lineRule="exact"/>
        <w:rPr>
          <w:rFonts w:hint="eastAsia" w:ascii="宋体" w:hAnsi="宋体" w:eastAsia="宋体"/>
          <w:sz w:val="21"/>
          <w:szCs w:val="21"/>
        </w:rPr>
      </w:pPr>
    </w:p>
    <w:p w14:paraId="3C6DBDCE">
      <w:pPr>
        <w:spacing w:line="400" w:lineRule="exact"/>
        <w:rPr>
          <w:rFonts w:hint="eastAsia" w:ascii="宋体" w:hAnsi="宋体" w:eastAsia="宋体"/>
          <w:sz w:val="21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587" w:right="1474" w:bottom="1474" w:left="1587" w:header="102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458E2">
    <w:pPr>
      <w:pStyle w:val="6"/>
      <w:ind w:right="360" w:firstLine="360"/>
      <w:rPr>
        <w:rFonts w:eastAsia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0FEDA">
    <w:pPr>
      <w:pStyle w:val="6"/>
      <w:framePr w:wrap="around" w:vAnchor="text" w:hAnchor="page" w:x="5909" w:y="-76"/>
      <w:pBdr>
        <w:between w:val="none" w:color="auto" w:sz="0" w:space="0"/>
      </w:pBdr>
      <w:jc w:val="center"/>
      <w:rPr>
        <w:rFonts w:eastAsia="宋体"/>
        <w:sz w:val="28"/>
        <w:szCs w:val="28"/>
      </w:rPr>
    </w:pPr>
    <w:r>
      <w:rPr>
        <w:rFonts w:hint="eastAsia" w:eastAsia="宋体"/>
        <w:sz w:val="28"/>
        <w:szCs w:val="28"/>
      </w:rPr>
      <w:t>—</w:t>
    </w:r>
    <w:r>
      <w:rPr>
        <w:rFonts w:eastAsia="宋体"/>
        <w:sz w:val="28"/>
        <w:szCs w:val="28"/>
      </w:rPr>
      <w:fldChar w:fldCharType="begin"/>
    </w:r>
    <w:r>
      <w:rPr>
        <w:rStyle w:val="11"/>
        <w:rFonts w:eastAsia="宋体"/>
        <w:sz w:val="28"/>
        <w:szCs w:val="28"/>
      </w:rPr>
      <w:instrText xml:space="preserve"> PAGE  </w:instrText>
    </w:r>
    <w:r>
      <w:rPr>
        <w:rFonts w:eastAsia="宋体"/>
        <w:sz w:val="28"/>
        <w:szCs w:val="28"/>
      </w:rPr>
      <w:fldChar w:fldCharType="separate"/>
    </w:r>
    <w:r>
      <w:rPr>
        <w:rStyle w:val="11"/>
        <w:rFonts w:eastAsia="宋体"/>
        <w:sz w:val="28"/>
        <w:szCs w:val="28"/>
      </w:rPr>
      <w:t>2</w:t>
    </w:r>
    <w:r>
      <w:rPr>
        <w:rFonts w:eastAsia="宋体"/>
        <w:sz w:val="28"/>
        <w:szCs w:val="28"/>
      </w:rPr>
      <w:fldChar w:fldCharType="end"/>
    </w:r>
    <w:r>
      <w:rPr>
        <w:rFonts w:hint="eastAsia" w:eastAsia="宋体"/>
        <w:sz w:val="28"/>
        <w:szCs w:val="28"/>
      </w:rPr>
      <w:t>—</w:t>
    </w:r>
  </w:p>
  <w:p w14:paraId="78042CB4">
    <w:pPr>
      <w:pStyle w:val="6"/>
      <w:ind w:right="360" w:firstLine="360"/>
      <w:rPr>
        <w:rFonts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3C90E">
    <w:pPr>
      <w:pStyle w:val="7"/>
      <w:pBdr>
        <w:bottom w:val="none" w:color="auto" w:sz="0" w:space="0"/>
      </w:pBdr>
      <w:jc w:val="both"/>
      <w:rPr>
        <w:rFonts w:hint="eastAsia" w:ascii="叶根友毛笔行书简体" w:eastAsia="叶根友毛笔行书简体"/>
        <w:sz w:val="21"/>
        <w:szCs w:val="21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E2A43">
    <w:pPr>
      <w:pStyle w:val="6"/>
      <w:framePr w:wrap="around" w:vAnchor="text" w:hAnchor="page" w:x="1006" w:y="1"/>
      <w:rPr>
        <w:rStyle w:val="11"/>
        <w:rFonts w:hint="eastAsia" w:eastAsia="宋体"/>
        <w:sz w:val="21"/>
        <w:szCs w:val="21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4"/>
  <w:drawingGridVerticalSpacing w:val="156"/>
  <w:displayHorizontalDrawingGridEvery w:val="2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ZWIyOTIyYzBhM2E3YWVmMzAwNzlmYmNjMWEzYzAifQ=="/>
  </w:docVars>
  <w:rsids>
    <w:rsidRoot w:val="00172A27"/>
    <w:rsid w:val="0006349A"/>
    <w:rsid w:val="026C5FAD"/>
    <w:rsid w:val="045213EE"/>
    <w:rsid w:val="08B57DDA"/>
    <w:rsid w:val="0EE65517"/>
    <w:rsid w:val="18DE5BD0"/>
    <w:rsid w:val="1A7F4687"/>
    <w:rsid w:val="27144199"/>
    <w:rsid w:val="31EB5540"/>
    <w:rsid w:val="3519707B"/>
    <w:rsid w:val="3725093C"/>
    <w:rsid w:val="395637B1"/>
    <w:rsid w:val="3F447696"/>
    <w:rsid w:val="40132A8D"/>
    <w:rsid w:val="43124053"/>
    <w:rsid w:val="449048A3"/>
    <w:rsid w:val="46FD0B3A"/>
    <w:rsid w:val="4F1E7ECC"/>
    <w:rsid w:val="512136B2"/>
    <w:rsid w:val="56B976AD"/>
    <w:rsid w:val="57816CA7"/>
    <w:rsid w:val="5A083E1B"/>
    <w:rsid w:val="5E487A59"/>
    <w:rsid w:val="667A72A5"/>
    <w:rsid w:val="685C2C2B"/>
    <w:rsid w:val="6AE50672"/>
    <w:rsid w:val="6B823BF9"/>
    <w:rsid w:val="6BE32715"/>
    <w:rsid w:val="74205155"/>
    <w:rsid w:val="74EC20A6"/>
    <w:rsid w:val="79BC0B3A"/>
    <w:rsid w:val="7BAF688C"/>
    <w:rsid w:val="7D635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/>
      <w:sz w:val="24"/>
      <w:szCs w:val="24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/>
      <w:sz w:val="24"/>
      <w:szCs w:val="24"/>
    </w:rPr>
  </w:style>
  <w:style w:type="paragraph" w:styleId="4">
    <w:name w:val="Body Text Indent"/>
    <w:basedOn w:val="1"/>
    <w:uiPriority w:val="0"/>
    <w:pPr>
      <w:spacing w:line="500" w:lineRule="exact"/>
      <w:ind w:firstLine="600"/>
    </w:pPr>
    <w:rPr>
      <w:sz w:val="30"/>
      <w:szCs w:val="24"/>
    </w:rPr>
  </w:style>
  <w:style w:type="paragraph" w:styleId="5">
    <w:name w:val="Body Text Indent 2"/>
    <w:basedOn w:val="1"/>
    <w:uiPriority w:val="0"/>
    <w:pPr>
      <w:ind w:firstLine="600"/>
    </w:pPr>
    <w:rPr>
      <w:rFonts w:ascii="仿宋_GB231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11">
    <w:name w:val="page number"/>
    <w:basedOn w:val="10"/>
    <w:uiPriority w:val="0"/>
  </w:style>
  <w:style w:type="paragraph" w:customStyle="1" w:styleId="12">
    <w:name w:val="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默认段落字体 Para Char Char Char Char Char Char Char"/>
    <w:basedOn w:val="1"/>
    <w:uiPriority w:val="0"/>
    <w:pPr>
      <w:adjustRightInd w:val="0"/>
      <w:spacing w:line="360" w:lineRule="auto"/>
    </w:pPr>
    <w:rPr>
      <w:rFonts w:eastAsia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568</Words>
  <Characters>627</Characters>
  <Lines>500</Lines>
  <Paragraphs>140</Paragraphs>
  <TotalTime>0</TotalTime>
  <ScaleCrop>false</ScaleCrop>
  <LinksUpToDate>false</LinksUpToDate>
  <CharactersWithSpaces>840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2012-10-31T02:30:00Z</dcterms:created>
  <dc:creator>雨林木风</dc:creator>
  <cp:lastModifiedBy> </cp:lastModifiedBy>
  <cp:lastPrinted>2025-04-17T02:11:00Z</cp:lastPrinted>
  <dcterms:modified xsi:type="dcterms:W3CDTF">2025-04-27T02:58:19Z</dcterms:modified>
  <dc:title>中华人民共和国劳动法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5259D05738DE41FBBFFC5CE807EEA1C5_13</vt:lpwstr>
  </property>
  <property fmtid="{D5CDD505-2E9C-101B-9397-08002B2CF9AE}" pid="4" name="KSOTemplateDocerSaveRecord">
    <vt:lpwstr>eyJoZGlkIjoiNDI2NjE4ZDRmYWZlZTc3MjAwZmRkYmUwMTllMzk5NTQiLCJ1c2VySWQiOiI0NTA0MTMyNjYifQ==</vt:lpwstr>
  </property>
</Properties>
</file>