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《关于对&lt;金平区行政调解工作指引&gt;予以废止的决定》的解读</w:t>
      </w:r>
    </w:p>
    <w:p>
      <w:pPr>
        <w:spacing w:line="540" w:lineRule="exact"/>
        <w:ind w:firstLine="320" w:firstLineChars="100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ascii="仿宋" w:hAnsi="仿宋" w:eastAsia="仿宋" w:cs="Times New Roman"/>
          <w:color w:val="666666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  <w:t xml:space="preserve">制定背景：经2019年12月5日区政府四届五十次常务会议审议通过，决定对《金平区行政调解工作指引》（汕金府办〔2014〕97号）予以废止。  </w:t>
      </w: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Times New Roman"/>
          <w:color w:val="666666"/>
          <w:kern w:val="2"/>
          <w:sz w:val="32"/>
          <w:szCs w:val="32"/>
        </w:rPr>
      </w:pPr>
    </w:p>
    <w:p>
      <w:pPr>
        <w:adjustRightInd/>
        <w:snapToGrid/>
        <w:spacing w:line="540" w:lineRule="exact"/>
        <w:rPr>
          <w:rFonts w:ascii="仿宋" w:hAnsi="仿宋" w:eastAsia="仿宋"/>
          <w:color w:val="42424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28ED"/>
    <w:rsid w:val="00086B29"/>
    <w:rsid w:val="003012C4"/>
    <w:rsid w:val="00323B43"/>
    <w:rsid w:val="00393BCA"/>
    <w:rsid w:val="003D37D8"/>
    <w:rsid w:val="00410D66"/>
    <w:rsid w:val="00426133"/>
    <w:rsid w:val="004358AB"/>
    <w:rsid w:val="004406C2"/>
    <w:rsid w:val="00465724"/>
    <w:rsid w:val="00473CC1"/>
    <w:rsid w:val="004D7F1A"/>
    <w:rsid w:val="00581A81"/>
    <w:rsid w:val="00594EB4"/>
    <w:rsid w:val="005A1B1F"/>
    <w:rsid w:val="007D76B3"/>
    <w:rsid w:val="00803AAD"/>
    <w:rsid w:val="0083269D"/>
    <w:rsid w:val="00836B9C"/>
    <w:rsid w:val="008B7726"/>
    <w:rsid w:val="00921464"/>
    <w:rsid w:val="009C2A34"/>
    <w:rsid w:val="009D24C3"/>
    <w:rsid w:val="00AC2B56"/>
    <w:rsid w:val="00B650FB"/>
    <w:rsid w:val="00CD163F"/>
    <w:rsid w:val="00D20E0F"/>
    <w:rsid w:val="00D31D50"/>
    <w:rsid w:val="00D53273"/>
    <w:rsid w:val="00D61A78"/>
    <w:rsid w:val="00DA1B67"/>
    <w:rsid w:val="00ED03DA"/>
    <w:rsid w:val="0C9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E1802D-6F37-44EA-B379-6FE640E3DB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297</Words>
  <Characters>1699</Characters>
  <Lines>14</Lines>
  <Paragraphs>3</Paragraphs>
  <TotalTime>333</TotalTime>
  <ScaleCrop>false</ScaleCrop>
  <LinksUpToDate>false</LinksUpToDate>
  <CharactersWithSpaces>1993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2020-09-11T08:39:16Z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