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sz w:val="32"/>
          <w:szCs w:val="32"/>
          <w:lang w:eastAsia="zh-CN"/>
        </w:rPr>
      </w:pPr>
    </w:p>
    <w:p>
      <w:pPr>
        <w:jc w:val="left"/>
        <w:rPr>
          <w:rFonts w:hint="eastAsia"/>
          <w:sz w:val="36"/>
          <w:szCs w:val="36"/>
          <w:lang w:eastAsia="zh-CN"/>
        </w:rPr>
      </w:pPr>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项目绩效自评报告</w:t>
      </w:r>
    </w:p>
    <w:p>
      <w:pPr>
        <w:jc w:val="center"/>
        <w:rPr>
          <w:rFonts w:hint="eastAsia" w:ascii="方正小标宋简体" w:hAnsi="方正小标宋简体" w:eastAsia="方正小标宋简体" w:cs="方正小标宋简体"/>
          <w:sz w:val="44"/>
          <w:szCs w:val="44"/>
          <w:lang w:eastAsia="zh-CN"/>
        </w:rPr>
      </w:pPr>
    </w:p>
    <w:p>
      <w:pPr>
        <w:jc w:val="left"/>
        <w:rPr>
          <w:rFonts w:hint="eastAsia"/>
          <w:sz w:val="32"/>
          <w:szCs w:val="32"/>
        </w:rPr>
      </w:pPr>
    </w:p>
    <w:p>
      <w:pPr>
        <w:jc w:val="left"/>
        <w:rPr>
          <w:rFonts w:hint="eastAsia"/>
          <w:sz w:val="32"/>
          <w:szCs w:val="32"/>
        </w:rPr>
      </w:pPr>
    </w:p>
    <w:p>
      <w:pPr>
        <w:jc w:val="left"/>
        <w:rPr>
          <w:rFonts w:hint="eastAsia"/>
          <w:sz w:val="32"/>
          <w:szCs w:val="32"/>
        </w:rPr>
      </w:pPr>
    </w:p>
    <w:p>
      <w:pPr>
        <w:jc w:val="left"/>
        <w:rPr>
          <w:rFonts w:hint="eastAsia"/>
          <w:sz w:val="32"/>
          <w:szCs w:val="32"/>
        </w:rPr>
      </w:pPr>
    </w:p>
    <w:p>
      <w:pPr>
        <w:jc w:val="left"/>
        <w:rPr>
          <w:rFonts w:hint="eastAsia"/>
          <w:sz w:val="32"/>
          <w:szCs w:val="32"/>
        </w:rPr>
      </w:pPr>
    </w:p>
    <w:p>
      <w:pPr>
        <w:jc w:val="left"/>
        <w:rPr>
          <w:rFonts w:hint="eastAsia"/>
          <w:sz w:val="32"/>
          <w:szCs w:val="32"/>
        </w:rPr>
      </w:pPr>
    </w:p>
    <w:p>
      <w:pPr>
        <w:jc w:val="left"/>
        <w:rPr>
          <w:rFonts w:hint="eastAsia"/>
          <w:sz w:val="32"/>
          <w:szCs w:val="32"/>
        </w:rPr>
      </w:pPr>
    </w:p>
    <w:p>
      <w:pPr>
        <w:jc w:val="left"/>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36" w:lineRule="auto"/>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所属重点领域名称：社会保障和就业</w:t>
      </w:r>
    </w:p>
    <w:p>
      <w:pPr>
        <w:keepNext w:val="0"/>
        <w:keepLines w:val="0"/>
        <w:pageBreakBefore w:val="0"/>
        <w:widowControl w:val="0"/>
        <w:kinsoku/>
        <w:wordWrap/>
        <w:overflowPunct/>
        <w:topLinePunct w:val="0"/>
        <w:autoSpaceDE/>
        <w:autoSpaceDN/>
        <w:bidi w:val="0"/>
        <w:adjustRightInd/>
        <w:snapToGrid/>
        <w:spacing w:line="336" w:lineRule="auto"/>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项目名称：</w:t>
      </w:r>
      <w:r>
        <w:rPr>
          <w:rFonts w:hint="eastAsia" w:ascii="仿宋_GB2312" w:hAnsi="仿宋_GB2312" w:eastAsia="仿宋_GB2312" w:cs="仿宋_GB2312"/>
          <w:sz w:val="32"/>
          <w:szCs w:val="32"/>
          <w:lang w:eastAsia="zh-CN"/>
        </w:rPr>
        <w:t>区级</w:t>
      </w:r>
      <w:r>
        <w:rPr>
          <w:rFonts w:hint="eastAsia" w:ascii="仿宋_GB2312" w:hAnsi="仿宋_GB2312" w:eastAsia="仿宋_GB2312" w:cs="仿宋_GB2312"/>
          <w:sz w:val="32"/>
          <w:szCs w:val="32"/>
        </w:rPr>
        <w:t>困难残疾人生活补贴和重度残疾人护理补贴</w:t>
      </w:r>
      <w:r>
        <w:rPr>
          <w:rFonts w:hint="eastAsia" w:ascii="仿宋_GB2312" w:hAnsi="仿宋_GB2312" w:eastAsia="仿宋_GB2312" w:cs="仿宋_GB2312"/>
          <w:sz w:val="32"/>
          <w:szCs w:val="32"/>
          <w:lang w:eastAsia="zh-CN"/>
        </w:rPr>
        <w:t>补助资金</w:t>
      </w:r>
    </w:p>
    <w:p>
      <w:pPr>
        <w:keepNext w:val="0"/>
        <w:keepLines w:val="0"/>
        <w:pageBreakBefore w:val="0"/>
        <w:widowControl w:val="0"/>
        <w:kinsoku/>
        <w:wordWrap/>
        <w:overflowPunct/>
        <w:topLinePunct w:val="0"/>
        <w:autoSpaceDE/>
        <w:autoSpaceDN/>
        <w:bidi w:val="0"/>
        <w:adjustRightInd/>
        <w:snapToGrid/>
        <w:spacing w:line="336" w:lineRule="auto"/>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区</w:t>
      </w:r>
      <w:r>
        <w:rPr>
          <w:rFonts w:hint="eastAsia" w:ascii="仿宋_GB2312" w:hAnsi="仿宋_GB2312" w:eastAsia="仿宋_GB2312" w:cs="仿宋_GB2312"/>
          <w:sz w:val="32"/>
          <w:szCs w:val="32"/>
        </w:rPr>
        <w:t>级项目主管部门：（公章）汕头市金平区民政局</w:t>
      </w:r>
    </w:p>
    <w:p>
      <w:pPr>
        <w:keepNext w:val="0"/>
        <w:keepLines w:val="0"/>
        <w:pageBreakBefore w:val="0"/>
        <w:widowControl w:val="0"/>
        <w:kinsoku/>
        <w:wordWrap/>
        <w:overflowPunct/>
        <w:topLinePunct w:val="0"/>
        <w:autoSpaceDE/>
        <w:autoSpaceDN/>
        <w:bidi w:val="0"/>
        <w:adjustRightInd/>
        <w:snapToGrid/>
        <w:spacing w:line="336" w:lineRule="auto"/>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填报人姓名：</w:t>
      </w:r>
      <w:r>
        <w:rPr>
          <w:rFonts w:hint="eastAsia" w:ascii="仿宋_GB2312" w:hAnsi="仿宋_GB2312" w:eastAsia="仿宋_GB2312" w:cs="仿宋_GB2312"/>
          <w:sz w:val="32"/>
          <w:szCs w:val="32"/>
          <w:lang w:eastAsia="zh-CN"/>
        </w:rPr>
        <w:t>蔡林杰</w:t>
      </w:r>
    </w:p>
    <w:p>
      <w:pPr>
        <w:keepNext w:val="0"/>
        <w:keepLines w:val="0"/>
        <w:pageBreakBefore w:val="0"/>
        <w:widowControl w:val="0"/>
        <w:kinsoku/>
        <w:wordWrap/>
        <w:overflowPunct/>
        <w:topLinePunct w:val="0"/>
        <w:autoSpaceDE/>
        <w:autoSpaceDN/>
        <w:bidi w:val="0"/>
        <w:adjustRightInd/>
        <w:snapToGrid/>
        <w:spacing w:line="336" w:lineRule="auto"/>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联系电话：0754-88634586</w:t>
      </w:r>
    </w:p>
    <w:p>
      <w:pPr>
        <w:keepNext w:val="0"/>
        <w:keepLines w:val="0"/>
        <w:pageBreakBefore w:val="0"/>
        <w:widowControl w:val="0"/>
        <w:kinsoku/>
        <w:wordWrap/>
        <w:overflowPunct/>
        <w:topLinePunct w:val="0"/>
        <w:autoSpaceDE/>
        <w:autoSpaceDN/>
        <w:bidi w:val="0"/>
        <w:adjustRightInd/>
        <w:snapToGrid/>
        <w:spacing w:line="336" w:lineRule="auto"/>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填报日期：202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日</w:t>
      </w:r>
    </w:p>
    <w:p>
      <w:pPr>
        <w:keepNext w:val="0"/>
        <w:keepLines w:val="0"/>
        <w:pageBreakBefore w:val="0"/>
        <w:widowControl w:val="0"/>
        <w:kinsoku/>
        <w:wordWrap/>
        <w:overflowPunct/>
        <w:topLinePunct w:val="0"/>
        <w:autoSpaceDE/>
        <w:autoSpaceDN/>
        <w:bidi w:val="0"/>
        <w:adjustRightInd/>
        <w:snapToGrid/>
        <w:spacing w:line="336" w:lineRule="auto"/>
        <w:ind w:firstLine="640" w:firstLineChars="200"/>
        <w:textAlignment w:val="auto"/>
        <w:rPr>
          <w:rFonts w:hint="eastAsia" w:ascii="黑体" w:hAnsi="黑体" w:eastAsia="黑体" w:cs="黑体"/>
          <w:sz w:val="32"/>
          <w:szCs w:val="32"/>
          <w:lang w:val="zh-CN"/>
        </w:rPr>
      </w:pPr>
    </w:p>
    <w:p>
      <w:pPr>
        <w:keepNext w:val="0"/>
        <w:keepLines w:val="0"/>
        <w:pageBreakBefore w:val="0"/>
        <w:widowControl w:val="0"/>
        <w:kinsoku/>
        <w:wordWrap/>
        <w:overflowPunct/>
        <w:topLinePunct w:val="0"/>
        <w:autoSpaceDE/>
        <w:autoSpaceDN/>
        <w:bidi w:val="0"/>
        <w:adjustRightInd/>
        <w:snapToGrid/>
        <w:spacing w:line="336" w:lineRule="auto"/>
        <w:ind w:firstLine="640" w:firstLineChars="200"/>
        <w:textAlignment w:val="auto"/>
        <w:rPr>
          <w:rFonts w:hint="eastAsia" w:ascii="黑体" w:hAnsi="黑体" w:eastAsia="黑体" w:cs="黑体"/>
          <w:sz w:val="32"/>
          <w:szCs w:val="32"/>
          <w:lang w:val="zh-CN"/>
        </w:rPr>
      </w:pPr>
      <w:r>
        <w:rPr>
          <w:rFonts w:hint="eastAsia" w:ascii="黑体" w:hAnsi="黑体" w:eastAsia="黑体" w:cs="黑体"/>
          <w:sz w:val="32"/>
          <w:szCs w:val="32"/>
          <w:lang w:val="zh-CN"/>
        </w:rPr>
        <w:t>一、基本情况</w:t>
      </w:r>
    </w:p>
    <w:p>
      <w:pPr>
        <w:keepNext w:val="0"/>
        <w:keepLines w:val="0"/>
        <w:pageBreakBefore w:val="0"/>
        <w:widowControl w:val="0"/>
        <w:kinsoku/>
        <w:wordWrap/>
        <w:overflowPunct/>
        <w:topLinePunct w:val="0"/>
        <w:autoSpaceDE/>
        <w:autoSpaceDN/>
        <w:bidi w:val="0"/>
        <w:adjustRightInd/>
        <w:snapToGrid/>
        <w:spacing w:line="336" w:lineRule="auto"/>
        <w:ind w:firstLine="640" w:firstLineChars="200"/>
        <w:textAlignment w:val="auto"/>
        <w:rPr>
          <w:rFonts w:hint="eastAsia" w:ascii="仿宋_GB2312" w:hAnsi="仿宋_GB2312" w:eastAsia="仿宋_GB2312" w:cs="仿宋_GB2312"/>
          <w:sz w:val="32"/>
          <w:szCs w:val="32"/>
          <w:lang w:val="zh-CN"/>
        </w:rPr>
      </w:pPr>
      <w:bookmarkStart w:id="0" w:name="OLE_LINK1"/>
      <w:r>
        <w:rPr>
          <w:rFonts w:hint="eastAsia" w:ascii="仿宋_GB2312" w:hAnsi="仿宋_GB2312" w:eastAsia="仿宋_GB2312" w:cs="仿宋_GB2312"/>
          <w:sz w:val="32"/>
          <w:szCs w:val="32"/>
          <w:highlight w:val="none"/>
          <w:lang w:val="zh-CN"/>
        </w:rPr>
        <w:t>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lang w:val="zh-CN"/>
        </w:rPr>
        <w:t>年</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lang w:val="zh-CN"/>
        </w:rPr>
        <w:t>月，我区财政局发文《金平区财政局关于批复202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lang w:val="zh-CN"/>
        </w:rPr>
        <w:t>年部门预算的通知》（汕金财〔202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lang w:val="zh-CN"/>
        </w:rPr>
        <w:t>〕8号），预算计划安排我区困难残疾人生活补贴和重度残疾人护理补贴补助资金共</w:t>
      </w:r>
      <w:r>
        <w:rPr>
          <w:rFonts w:hint="eastAsia" w:ascii="仿宋_GB2312" w:hAnsi="仿宋_GB2312" w:eastAsia="仿宋_GB2312" w:cs="仿宋_GB2312"/>
          <w:sz w:val="32"/>
          <w:szCs w:val="32"/>
          <w:lang w:val="en-US" w:eastAsia="zh-CN"/>
        </w:rPr>
        <w:t>659</w:t>
      </w:r>
      <w:r>
        <w:rPr>
          <w:rFonts w:hint="eastAsia" w:ascii="仿宋_GB2312" w:hAnsi="仿宋_GB2312" w:eastAsia="仿宋_GB2312" w:cs="仿宋_GB2312"/>
          <w:sz w:val="32"/>
          <w:szCs w:val="32"/>
          <w:lang w:val="zh-CN"/>
        </w:rPr>
        <w:t>万元，用于我区的残疾人两项补贴发放工作。截至202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val="zh-CN"/>
        </w:rPr>
        <w:t>年底，实际下达资金</w:t>
      </w:r>
      <w:r>
        <w:rPr>
          <w:rFonts w:hint="eastAsia" w:ascii="仿宋_GB2312" w:hAnsi="仿宋_GB2312" w:eastAsia="仿宋_GB2312" w:cs="仿宋_GB2312"/>
          <w:sz w:val="32"/>
          <w:szCs w:val="32"/>
          <w:lang w:val="en-US" w:eastAsia="zh-CN"/>
        </w:rPr>
        <w:t>602.1104</w:t>
      </w:r>
      <w:r>
        <w:rPr>
          <w:rFonts w:hint="eastAsia" w:ascii="仿宋_GB2312" w:hAnsi="仿宋_GB2312" w:eastAsia="仿宋_GB2312" w:cs="仿宋_GB2312"/>
          <w:sz w:val="32"/>
          <w:szCs w:val="32"/>
          <w:lang w:val="zh-CN"/>
        </w:rPr>
        <w:t>万元，实际支出</w:t>
      </w:r>
      <w:r>
        <w:rPr>
          <w:rFonts w:hint="eastAsia" w:ascii="仿宋_GB2312" w:hAnsi="仿宋_GB2312" w:eastAsia="仿宋_GB2312" w:cs="仿宋_GB2312"/>
          <w:sz w:val="32"/>
          <w:szCs w:val="32"/>
          <w:lang w:val="en-US" w:eastAsia="zh-CN"/>
        </w:rPr>
        <w:t>602.1104</w:t>
      </w:r>
      <w:r>
        <w:rPr>
          <w:rFonts w:hint="eastAsia" w:ascii="仿宋_GB2312" w:hAnsi="仿宋_GB2312" w:eastAsia="仿宋_GB2312" w:cs="仿宋_GB2312"/>
          <w:sz w:val="32"/>
          <w:szCs w:val="32"/>
          <w:lang w:val="zh-CN"/>
        </w:rPr>
        <w:t>万元，调整预算后当年度没有结余资金。</w:t>
      </w:r>
      <w:bookmarkEnd w:id="0"/>
    </w:p>
    <w:p>
      <w:pPr>
        <w:keepNext w:val="0"/>
        <w:keepLines w:val="0"/>
        <w:pageBreakBefore w:val="0"/>
        <w:widowControl w:val="0"/>
        <w:kinsoku/>
        <w:wordWrap/>
        <w:overflowPunct/>
        <w:topLinePunct w:val="0"/>
        <w:autoSpaceDE/>
        <w:autoSpaceDN/>
        <w:bidi w:val="0"/>
        <w:adjustRightInd/>
        <w:snapToGrid/>
        <w:spacing w:line="336" w:lineRule="auto"/>
        <w:ind w:firstLine="640" w:firstLineChars="200"/>
        <w:textAlignment w:val="auto"/>
        <w:rPr>
          <w:rFonts w:hint="eastAsia" w:ascii="黑体" w:hAnsi="黑体" w:eastAsia="黑体" w:cs="黑体"/>
          <w:sz w:val="32"/>
          <w:szCs w:val="32"/>
          <w:lang w:val="zh-CN"/>
        </w:rPr>
      </w:pPr>
      <w:r>
        <w:rPr>
          <w:rFonts w:hint="eastAsia" w:ascii="黑体" w:hAnsi="黑体" w:eastAsia="黑体" w:cs="黑体"/>
          <w:sz w:val="32"/>
          <w:szCs w:val="32"/>
          <w:lang w:val="zh-CN"/>
        </w:rPr>
        <w:t>二、自评情况</w:t>
      </w:r>
    </w:p>
    <w:p>
      <w:pPr>
        <w:snapToGrid w:val="0"/>
        <w:spacing w:beforeLines="0" w:afterLines="0" w:line="360" w:lineRule="auto"/>
        <w:ind w:firstLine="643" w:firstLineChars="200"/>
        <w:rPr>
          <w:rFonts w:hint="eastAsia" w:ascii="楷体_GB2312" w:hAnsi="楷体_GB2312" w:eastAsia="楷体_GB2312" w:cs="楷体_GB2312"/>
          <w:b/>
          <w:bCs/>
          <w:sz w:val="32"/>
          <w:szCs w:val="32"/>
          <w:lang w:val="zh-CN"/>
        </w:rPr>
      </w:pPr>
      <w:r>
        <w:rPr>
          <w:rFonts w:hint="eastAsia" w:ascii="楷体_GB2312" w:hAnsi="楷体_GB2312" w:eastAsia="楷体_GB2312" w:cs="楷体_GB2312"/>
          <w:b/>
          <w:bCs/>
          <w:sz w:val="32"/>
          <w:szCs w:val="32"/>
          <w:lang w:val="zh-CN"/>
        </w:rPr>
        <w:t>（一）自评结论</w:t>
      </w:r>
    </w:p>
    <w:p>
      <w:pPr>
        <w:snapToGrid w:val="0"/>
        <w:spacing w:beforeLines="0" w:afterLines="0" w:line="360" w:lineRule="auto"/>
        <w:ind w:firstLine="640" w:firstLineChars="200"/>
        <w:rPr>
          <w:rFonts w:hint="eastAsia" w:ascii="仿宋_GB2312" w:eastAsia="仿宋_GB2312"/>
          <w:sz w:val="32"/>
          <w:szCs w:val="32"/>
        </w:rPr>
      </w:pPr>
      <w:r>
        <w:rPr>
          <w:rFonts w:hint="eastAsia" w:ascii="仿宋_GB2312" w:eastAsia="仿宋_GB2312"/>
          <w:sz w:val="32"/>
          <w:szCs w:val="32"/>
        </w:rPr>
        <w:t>对照项目绩效自评信息指标评分表，困</w:t>
      </w:r>
      <w:r>
        <w:rPr>
          <w:rFonts w:hint="eastAsia" w:ascii="仿宋_GB2312" w:hAnsi="仿宋_GB2312" w:eastAsia="仿宋_GB2312" w:cs="仿宋_GB2312"/>
          <w:sz w:val="32"/>
          <w:szCs w:val="32"/>
          <w:lang w:val="zh-CN"/>
        </w:rPr>
        <w:t>难残疾人生活补贴和重度残疾人护理补贴补助资金</w:t>
      </w:r>
      <w:r>
        <w:rPr>
          <w:rFonts w:hint="eastAsia" w:ascii="仿宋_GB2312" w:eastAsia="仿宋_GB2312"/>
          <w:sz w:val="32"/>
          <w:szCs w:val="32"/>
        </w:rPr>
        <w:t>项目经费自评分数为</w:t>
      </w:r>
      <w:r>
        <w:rPr>
          <w:rFonts w:hint="eastAsia" w:ascii="仿宋_GB2312" w:eastAsia="仿宋_GB2312"/>
          <w:sz w:val="32"/>
          <w:szCs w:val="32"/>
          <w:lang w:val="en-US" w:eastAsia="zh-CN"/>
        </w:rPr>
        <w:t>100</w:t>
      </w:r>
      <w:bookmarkStart w:id="1" w:name="_GoBack"/>
      <w:bookmarkEnd w:id="1"/>
      <w:r>
        <w:rPr>
          <w:rFonts w:hint="eastAsia" w:ascii="仿宋_GB2312" w:eastAsia="仿宋_GB2312"/>
          <w:sz w:val="32"/>
          <w:szCs w:val="32"/>
        </w:rPr>
        <w:t>分。</w:t>
      </w:r>
    </w:p>
    <w:p>
      <w:pPr>
        <w:keepNext w:val="0"/>
        <w:keepLines w:val="0"/>
        <w:pageBreakBefore w:val="0"/>
        <w:widowControl w:val="0"/>
        <w:kinsoku/>
        <w:wordWrap/>
        <w:overflowPunct/>
        <w:topLinePunct w:val="0"/>
        <w:autoSpaceDE/>
        <w:autoSpaceDN/>
        <w:bidi w:val="0"/>
        <w:adjustRightInd/>
        <w:snapToGrid/>
        <w:spacing w:line="336" w:lineRule="auto"/>
        <w:ind w:firstLine="643" w:firstLineChars="200"/>
        <w:textAlignment w:val="auto"/>
        <w:rPr>
          <w:rFonts w:hint="eastAsia" w:ascii="楷体_GB2312" w:hAnsi="楷体_GB2312" w:eastAsia="楷体_GB2312" w:cs="楷体_GB2312"/>
          <w:b/>
          <w:bCs/>
          <w:sz w:val="32"/>
          <w:szCs w:val="32"/>
          <w:lang w:val="zh-CN"/>
        </w:rPr>
      </w:pPr>
      <w:r>
        <w:rPr>
          <w:rFonts w:hint="eastAsia" w:ascii="楷体_GB2312" w:hAnsi="楷体_GB2312" w:eastAsia="楷体_GB2312" w:cs="楷体_GB2312"/>
          <w:b/>
          <w:bCs/>
          <w:sz w:val="32"/>
          <w:szCs w:val="32"/>
          <w:lang w:val="zh-CN"/>
        </w:rPr>
        <w:t>（二）项目资金使用绩效</w:t>
      </w:r>
    </w:p>
    <w:p>
      <w:pPr>
        <w:keepNext w:val="0"/>
        <w:keepLines w:val="0"/>
        <w:pageBreakBefore w:val="0"/>
        <w:widowControl w:val="0"/>
        <w:kinsoku/>
        <w:wordWrap/>
        <w:overflowPunct/>
        <w:topLinePunct w:val="0"/>
        <w:autoSpaceDE/>
        <w:autoSpaceDN/>
        <w:bidi w:val="0"/>
        <w:adjustRightInd/>
        <w:snapToGrid/>
        <w:spacing w:line="336" w:lineRule="auto"/>
        <w:ind w:firstLine="643" w:firstLineChars="200"/>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b/>
          <w:bCs/>
          <w:sz w:val="32"/>
          <w:szCs w:val="32"/>
          <w:lang w:val="zh-CN"/>
        </w:rPr>
        <w:t>1.项目资金支出情况</w:t>
      </w:r>
      <w:r>
        <w:rPr>
          <w:rFonts w:hint="eastAsia" w:ascii="仿宋_GB2312" w:hAnsi="仿宋_GB2312" w:eastAsia="仿宋_GB2312" w:cs="仿宋_GB2312"/>
          <w:sz w:val="32"/>
          <w:szCs w:val="32"/>
          <w:lang w:val="zh-CN"/>
        </w:rPr>
        <w:t>：该项目实际下达资金</w:t>
      </w:r>
      <w:r>
        <w:rPr>
          <w:rFonts w:hint="eastAsia" w:ascii="仿宋_GB2312" w:hAnsi="仿宋_GB2312" w:eastAsia="仿宋_GB2312" w:cs="仿宋_GB2312"/>
          <w:sz w:val="32"/>
          <w:szCs w:val="32"/>
          <w:lang w:val="en-US" w:eastAsia="zh-CN"/>
        </w:rPr>
        <w:t>602.1104</w:t>
      </w:r>
      <w:r>
        <w:rPr>
          <w:rFonts w:hint="eastAsia" w:ascii="仿宋_GB2312" w:hAnsi="仿宋_GB2312" w:eastAsia="仿宋_GB2312" w:cs="仿宋_GB2312"/>
          <w:sz w:val="32"/>
          <w:szCs w:val="32"/>
          <w:lang w:val="zh-CN"/>
        </w:rPr>
        <w:t>万元，用</w:t>
      </w:r>
      <w:r>
        <w:rPr>
          <w:rFonts w:hint="eastAsia" w:ascii="仿宋_GB2312" w:hAnsi="仿宋_GB2312" w:eastAsia="仿宋_GB2312" w:cs="仿宋_GB2312"/>
          <w:sz w:val="32"/>
          <w:szCs w:val="32"/>
          <w:highlight w:val="none"/>
          <w:lang w:val="zh-CN"/>
        </w:rPr>
        <w:t>于202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lang w:val="zh-CN"/>
        </w:rPr>
        <w:t>年</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lang w:val="zh-CN"/>
        </w:rPr>
        <w:t>月、</w:t>
      </w:r>
      <w:r>
        <w:rPr>
          <w:rFonts w:hint="eastAsia" w:ascii="仿宋_GB2312" w:hAnsi="仿宋_GB2312" w:eastAsia="仿宋_GB2312" w:cs="仿宋_GB2312"/>
          <w:sz w:val="32"/>
          <w:szCs w:val="32"/>
          <w:highlight w:val="none"/>
          <w:lang w:val="en-US" w:eastAsia="zh-CN"/>
        </w:rPr>
        <w:t>11月及</w:t>
      </w:r>
      <w:r>
        <w:rPr>
          <w:rFonts w:hint="eastAsia" w:ascii="仿宋_GB2312" w:hAnsi="仿宋_GB2312" w:eastAsia="仿宋_GB2312" w:cs="仿宋_GB2312"/>
          <w:sz w:val="32"/>
          <w:szCs w:val="32"/>
          <w:highlight w:val="none"/>
          <w:lang w:val="zh-CN"/>
        </w:rPr>
        <w:t>12月的残疾人</w:t>
      </w:r>
      <w:r>
        <w:rPr>
          <w:rFonts w:hint="eastAsia" w:ascii="仿宋_GB2312" w:hAnsi="仿宋_GB2312" w:eastAsia="仿宋_GB2312" w:cs="仿宋_GB2312"/>
          <w:sz w:val="32"/>
          <w:szCs w:val="32"/>
          <w:lang w:val="zh-CN"/>
        </w:rPr>
        <w:t>两项补贴，以及</w:t>
      </w:r>
      <w:r>
        <w:rPr>
          <w:rFonts w:hint="eastAsia" w:ascii="仿宋_GB2312" w:hAnsi="仿宋_GB2312" w:eastAsia="仿宋_GB2312" w:cs="仿宋_GB2312"/>
          <w:sz w:val="32"/>
          <w:szCs w:val="32"/>
          <w:lang w:val="en-US" w:eastAsia="zh-CN"/>
        </w:rPr>
        <w:t>2024年</w:t>
      </w:r>
      <w:r>
        <w:rPr>
          <w:rFonts w:hint="eastAsia" w:ascii="仿宋_GB2312" w:hAnsi="仿宋_GB2312" w:eastAsia="仿宋_GB2312" w:cs="仿宋_GB2312"/>
          <w:sz w:val="32"/>
          <w:szCs w:val="32"/>
          <w:highlight w:val="none"/>
          <w:lang w:val="en-US" w:eastAsia="zh-CN"/>
        </w:rPr>
        <w:t>9月的困难群众一次性生活补助。</w:t>
      </w:r>
      <w:r>
        <w:rPr>
          <w:rFonts w:hint="eastAsia" w:ascii="仿宋_GB2312" w:hAnsi="仿宋_GB2312" w:eastAsia="仿宋_GB2312" w:cs="仿宋_GB2312"/>
          <w:sz w:val="32"/>
          <w:szCs w:val="32"/>
          <w:lang w:val="zh-CN"/>
        </w:rPr>
        <w:t>截至202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val="zh-CN"/>
        </w:rPr>
        <w:t>年底，项目实际支出金额</w:t>
      </w:r>
      <w:r>
        <w:rPr>
          <w:rFonts w:hint="eastAsia" w:ascii="仿宋_GB2312" w:hAnsi="仿宋_GB2312" w:eastAsia="仿宋_GB2312" w:cs="仿宋_GB2312"/>
          <w:sz w:val="32"/>
          <w:szCs w:val="32"/>
          <w:lang w:val="en-US" w:eastAsia="zh-CN"/>
        </w:rPr>
        <w:t>602.1104</w:t>
      </w:r>
      <w:r>
        <w:rPr>
          <w:rFonts w:hint="eastAsia" w:ascii="仿宋_GB2312" w:hAnsi="仿宋_GB2312" w:eastAsia="仿宋_GB2312" w:cs="仿宋_GB2312"/>
          <w:sz w:val="32"/>
          <w:szCs w:val="32"/>
          <w:lang w:val="zh-CN"/>
        </w:rPr>
        <w:t>万元，支出率100%，没有结余金额。</w:t>
      </w:r>
    </w:p>
    <w:p>
      <w:pPr>
        <w:keepNext w:val="0"/>
        <w:keepLines w:val="0"/>
        <w:pageBreakBefore w:val="0"/>
        <w:widowControl w:val="0"/>
        <w:kinsoku/>
        <w:wordWrap/>
        <w:overflowPunct/>
        <w:topLinePunct w:val="0"/>
        <w:autoSpaceDE/>
        <w:autoSpaceDN/>
        <w:bidi w:val="0"/>
        <w:adjustRightInd/>
        <w:snapToGrid/>
        <w:spacing w:line="336" w:lineRule="auto"/>
        <w:ind w:firstLine="643" w:firstLineChars="200"/>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b/>
          <w:bCs/>
          <w:sz w:val="32"/>
          <w:szCs w:val="32"/>
          <w:lang w:val="zh-CN"/>
        </w:rPr>
        <w:t>2.项目资金完成绩效目标情况：</w:t>
      </w:r>
      <w:r>
        <w:rPr>
          <w:rFonts w:hint="eastAsia" w:ascii="仿宋_GB2312" w:hAnsi="仿宋_GB2312" w:eastAsia="仿宋_GB2312" w:cs="仿宋_GB2312"/>
          <w:sz w:val="32"/>
          <w:szCs w:val="32"/>
          <w:lang w:val="zh-CN"/>
        </w:rPr>
        <w:t>我区每月均按时于25日前通过社会化发放的形式将残疾人两项补贴资金发放到位。同时，我区已将三、四级精神、智力残疾人纳入护理补贴发放范围，切实做到应保尽保，持续推进非重度智力、精神残疾人纳入护理补贴范围工作。</w:t>
      </w:r>
    </w:p>
    <w:p>
      <w:pPr>
        <w:keepNext w:val="0"/>
        <w:keepLines w:val="0"/>
        <w:pageBreakBefore w:val="0"/>
        <w:widowControl w:val="0"/>
        <w:kinsoku/>
        <w:wordWrap/>
        <w:overflowPunct/>
        <w:topLinePunct w:val="0"/>
        <w:autoSpaceDE/>
        <w:autoSpaceDN/>
        <w:bidi w:val="0"/>
        <w:adjustRightInd/>
        <w:snapToGrid/>
        <w:spacing w:line="336" w:lineRule="auto"/>
        <w:ind w:firstLine="643" w:firstLineChars="200"/>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b/>
          <w:bCs/>
          <w:sz w:val="32"/>
          <w:szCs w:val="32"/>
          <w:lang w:val="zh-CN"/>
        </w:rPr>
        <w:t>3.项目资金分用途使用绩效：</w:t>
      </w:r>
      <w:r>
        <w:rPr>
          <w:rFonts w:hint="eastAsia" w:ascii="仿宋_GB2312" w:hAnsi="仿宋_GB2312" w:eastAsia="仿宋_GB2312" w:cs="仿宋_GB2312"/>
          <w:sz w:val="32"/>
          <w:szCs w:val="32"/>
          <w:lang w:val="zh-CN"/>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val="zh-CN"/>
        </w:rPr>
        <w:t>年度我区困难残疾人生活补贴和重度残疾人护理补贴补助项目资金共</w:t>
      </w:r>
      <w:r>
        <w:rPr>
          <w:rFonts w:hint="eastAsia" w:ascii="仿宋_GB2312" w:hAnsi="仿宋_GB2312" w:eastAsia="仿宋_GB2312" w:cs="仿宋_GB2312"/>
          <w:sz w:val="32"/>
          <w:szCs w:val="32"/>
          <w:lang w:val="en-US" w:eastAsia="zh-CN"/>
        </w:rPr>
        <w:t>602.1104</w:t>
      </w:r>
      <w:r>
        <w:rPr>
          <w:rFonts w:hint="eastAsia" w:ascii="仿宋_GB2312" w:hAnsi="仿宋_GB2312" w:eastAsia="仿宋_GB2312" w:cs="仿宋_GB2312"/>
          <w:sz w:val="32"/>
          <w:szCs w:val="32"/>
          <w:lang w:val="zh-CN"/>
        </w:rPr>
        <w:t>万元，资金到位率100%，资金到位及时性100%。资金按规定履行资金支付审批流程，支出规范性100%。资金通过社会化形式直接转账到补贴对象的银行账户，按月发放补贴达标率100%，持续减轻残疾人因残疾产生的额外生活支出和长期照护支出负担。</w:t>
      </w:r>
    </w:p>
    <w:p>
      <w:pPr>
        <w:keepNext w:val="0"/>
        <w:keepLines w:val="0"/>
        <w:pageBreakBefore w:val="0"/>
        <w:widowControl w:val="0"/>
        <w:kinsoku/>
        <w:wordWrap/>
        <w:overflowPunct/>
        <w:topLinePunct w:val="0"/>
        <w:autoSpaceDE/>
        <w:autoSpaceDN/>
        <w:bidi w:val="0"/>
        <w:adjustRightInd/>
        <w:snapToGrid/>
        <w:spacing w:line="336" w:lineRule="auto"/>
        <w:ind w:firstLine="643" w:firstLineChars="200"/>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b/>
          <w:bCs/>
          <w:sz w:val="32"/>
          <w:szCs w:val="32"/>
          <w:lang w:val="zh-CN"/>
        </w:rPr>
        <w:t>（三）专项资金使用绩效存在的问题</w:t>
      </w:r>
      <w:r>
        <w:rPr>
          <w:rFonts w:hint="eastAsia" w:ascii="仿宋_GB2312" w:hAnsi="仿宋_GB2312" w:eastAsia="仿宋_GB2312" w:cs="仿宋_GB2312"/>
          <w:sz w:val="32"/>
          <w:szCs w:val="32"/>
          <w:lang w:val="zh-CN"/>
        </w:rPr>
        <w:t>：无。</w:t>
      </w:r>
    </w:p>
    <w:p>
      <w:pPr>
        <w:keepNext w:val="0"/>
        <w:keepLines w:val="0"/>
        <w:pageBreakBefore w:val="0"/>
        <w:widowControl w:val="0"/>
        <w:kinsoku/>
        <w:wordWrap/>
        <w:overflowPunct/>
        <w:topLinePunct w:val="0"/>
        <w:autoSpaceDE/>
        <w:autoSpaceDN/>
        <w:bidi w:val="0"/>
        <w:adjustRightInd/>
        <w:snapToGrid/>
        <w:spacing w:line="336" w:lineRule="auto"/>
        <w:ind w:firstLine="640" w:firstLineChars="200"/>
        <w:textAlignment w:val="auto"/>
        <w:rPr>
          <w:rFonts w:hint="eastAsia" w:ascii="黑体" w:hAnsi="黑体" w:eastAsia="黑体" w:cs="黑体"/>
          <w:sz w:val="32"/>
          <w:szCs w:val="32"/>
          <w:lang w:val="zh-CN"/>
        </w:rPr>
      </w:pPr>
      <w:r>
        <w:rPr>
          <w:rFonts w:hint="eastAsia" w:ascii="黑体" w:hAnsi="黑体" w:eastAsia="黑体" w:cs="黑体"/>
          <w:sz w:val="32"/>
          <w:szCs w:val="32"/>
          <w:lang w:val="zh-CN"/>
        </w:rPr>
        <w:t>三、改进意见</w:t>
      </w:r>
    </w:p>
    <w:p>
      <w:pPr>
        <w:keepNext w:val="0"/>
        <w:keepLines w:val="0"/>
        <w:pageBreakBefore w:val="0"/>
        <w:widowControl w:val="0"/>
        <w:kinsoku/>
        <w:wordWrap/>
        <w:overflowPunct/>
        <w:topLinePunct w:val="0"/>
        <w:autoSpaceDE/>
        <w:autoSpaceDN/>
        <w:bidi w:val="0"/>
        <w:adjustRightInd/>
        <w:snapToGrid/>
        <w:spacing w:line="336" w:lineRule="auto"/>
        <w:ind w:firstLine="640" w:firstLineChars="200"/>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无</w:t>
      </w:r>
    </w:p>
    <w:p>
      <w:pPr>
        <w:rPr>
          <w:rFonts w:hint="eastAsia" w:ascii="仿宋_GB2312" w:hAnsi="仿宋_GB2312" w:eastAsia="仿宋_GB2312" w:cs="仿宋_GB2312"/>
          <w:sz w:val="32"/>
          <w:szCs w:val="32"/>
        </w:rPr>
      </w:pPr>
    </w:p>
    <w:sectPr>
      <w:footerReference r:id="rId3" w:type="default"/>
      <w:pgSz w:w="11906" w:h="16838"/>
      <w:pgMar w:top="1984" w:right="1474" w:bottom="1474" w:left="147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2MTNhNWJlOGE0YjQ2YmZlZjkzMTIxNDNmMTViMGEifQ=="/>
  </w:docVars>
  <w:rsids>
    <w:rsidRoot w:val="23507A97"/>
    <w:rsid w:val="0ABD734E"/>
    <w:rsid w:val="111B6540"/>
    <w:rsid w:val="134F498C"/>
    <w:rsid w:val="13F73F43"/>
    <w:rsid w:val="14A64372"/>
    <w:rsid w:val="17614581"/>
    <w:rsid w:val="19F94F44"/>
    <w:rsid w:val="1C43416E"/>
    <w:rsid w:val="1D8A7FFA"/>
    <w:rsid w:val="23507A97"/>
    <w:rsid w:val="23925643"/>
    <w:rsid w:val="267230CC"/>
    <w:rsid w:val="26B14351"/>
    <w:rsid w:val="2DA63E50"/>
    <w:rsid w:val="2E3507E9"/>
    <w:rsid w:val="307853BE"/>
    <w:rsid w:val="3429576C"/>
    <w:rsid w:val="34BA7A7E"/>
    <w:rsid w:val="3B1F2193"/>
    <w:rsid w:val="3F007C46"/>
    <w:rsid w:val="41934006"/>
    <w:rsid w:val="43D16466"/>
    <w:rsid w:val="4998062F"/>
    <w:rsid w:val="502B38AD"/>
    <w:rsid w:val="56BA5C3C"/>
    <w:rsid w:val="574B7E86"/>
    <w:rsid w:val="5894799D"/>
    <w:rsid w:val="5FBA3CF2"/>
    <w:rsid w:val="64DD1FC1"/>
    <w:rsid w:val="67D115D2"/>
    <w:rsid w:val="70257ED6"/>
    <w:rsid w:val="73944C37"/>
    <w:rsid w:val="739B7B09"/>
    <w:rsid w:val="75327C78"/>
    <w:rsid w:val="79114B81"/>
    <w:rsid w:val="7AE91D0C"/>
    <w:rsid w:val="7E1F0F4A"/>
    <w:rsid w:val="7F390D88"/>
    <w:rsid w:val="ADAEE2C3"/>
    <w:rsid w:val="EB9F2D81"/>
    <w:rsid w:val="FFB31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701</Words>
  <Characters>802</Characters>
  <Lines>0</Lines>
  <Paragraphs>0</Paragraphs>
  <TotalTime>360</TotalTime>
  <ScaleCrop>false</ScaleCrop>
  <LinksUpToDate>false</LinksUpToDate>
  <CharactersWithSpaces>802</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2020-02-15T08:46:00Z</dcterms:created>
  <dc:creator>庄名楷</dc:creator>
  <cp:lastModifiedBy>user</cp:lastModifiedBy>
  <cp:lastPrinted>2024-10-14T09:20:00Z</cp:lastPrinted>
  <dcterms:modified xsi:type="dcterms:W3CDTF">2025-11-20T01:24:20Z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EFCC599C3514D3B4CB007066F00B4867</vt:lpwstr>
  </property>
  <property fmtid="{D5CDD505-2E9C-101B-9397-08002B2CF9AE}" pid="4" name="KSOTemplateDocerSaveRecord">
    <vt:lpwstr>eyJoZGlkIjoiYzBiMzUyNWFmZjU1Y2QzN2VmODM3ZjE4NTY4Y2IzZGIifQ==</vt:lpwstr>
  </property>
</Properties>
</file>