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汕头市金平区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住房和城乡建设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局公开招聘机关聘用人员岗位表</w:t>
      </w:r>
    </w:p>
    <w:p>
      <w:pPr>
        <w:jc w:val="center"/>
        <w:rPr>
          <w:rFonts w:hint="eastAsia" w:ascii="方正公文黑体" w:hAnsi="方正公文黑体" w:eastAsia="方正公文黑体" w:cs="方正公文黑体"/>
          <w:sz w:val="36"/>
          <w:szCs w:val="36"/>
        </w:rPr>
      </w:pPr>
    </w:p>
    <w:tbl>
      <w:tblPr>
        <w:tblStyle w:val="2"/>
        <w:tblW w:w="5044" w:type="pct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10"/>
        <w:gridCol w:w="885"/>
        <w:gridCol w:w="2190"/>
        <w:gridCol w:w="915"/>
        <w:gridCol w:w="1800"/>
        <w:gridCol w:w="1607"/>
        <w:gridCol w:w="1533"/>
        <w:gridCol w:w="1532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汕头市金平区、龙湖区户籍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  文学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  文学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年龄35周岁及以下(1987年5月29日（含）后出生)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具有两年以上本专业相关的工作经验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公文黑体" w:hAnsi="方正公文黑体" w:eastAsia="方正公文黑体" w:cs="方正公文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56B1E8-7A64-47BE-B693-4F130C9B6C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6B280C22-D83D-4A89-BE64-4D734DF267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00000000"/>
    <w:rsid w:val="058B00DA"/>
    <w:rsid w:val="10A56FC6"/>
    <w:rsid w:val="12F74576"/>
    <w:rsid w:val="1ED05AD0"/>
    <w:rsid w:val="28700575"/>
    <w:rsid w:val="343A5C36"/>
    <w:rsid w:val="371D36E5"/>
    <w:rsid w:val="4CF61BE9"/>
    <w:rsid w:val="59AF269B"/>
    <w:rsid w:val="5ECB7465"/>
    <w:rsid w:val="698D7013"/>
    <w:rsid w:val="6B43617E"/>
    <w:rsid w:val="775A2391"/>
    <w:rsid w:val="7F10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152</Characters>
  <Lines>0</Lines>
  <Paragraphs>0</Paragraphs>
  <TotalTime>3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2022-04-24T02:38:00Z</dcterms:created>
  <dc:creator>Administrator</dc:creator>
  <cp:lastModifiedBy>百城HR李小姐</cp:lastModifiedBy>
  <dcterms:modified xsi:type="dcterms:W3CDTF">2023-05-11T02:22:20Z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eyJoZGlkIjoiZGUzOWM0NDdkMzE4OTFkOTE1NjFiOTE0NjI2MDI3OTYifQ==</vt:lpwstr>
  </property>
  <property fmtid="{D5CDD505-2E9C-101B-9397-08002B2CF9AE}" pid="4" name="ICV">
    <vt:lpwstr>5C66227B091D432E94AA947A530CBCA7</vt:lpwstr>
  </property>
</Properties>
</file>