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B626E" w:rsidRPr="00A95DAC" w:rsidRDefault="00DB626E" w:rsidP="00DB626E">
      <w:pPr>
        <w:ind w:leftChars="-88" w:left="31680" w:rightChars="-150" w:right="31680" w:hanging="2"/>
        <w:jc w:val="left"/>
        <w:rPr>
          <w:rFonts w:ascii="仿宋" w:eastAsia="仿宋" w:hAnsi="仿宋"/>
          <w:sz w:val="28"/>
          <w:szCs w:val="28"/>
        </w:rPr>
      </w:pPr>
      <w:r w:rsidRPr="00A95DAC">
        <w:rPr>
          <w:rFonts w:ascii="仿宋" w:eastAsia="仿宋" w:hAnsi="仿宋" w:cs="仿宋" w:hint="eastAsia"/>
          <w:sz w:val="28"/>
          <w:szCs w:val="28"/>
        </w:rPr>
        <w:t>附件</w:t>
      </w:r>
      <w:r>
        <w:rPr>
          <w:rFonts w:ascii="仿宋" w:eastAsia="仿宋" w:hAnsi="仿宋" w:cs="仿宋"/>
          <w:sz w:val="28"/>
          <w:szCs w:val="28"/>
        </w:rPr>
        <w:t>2-2</w:t>
      </w:r>
      <w:r w:rsidRPr="00A95DAC">
        <w:rPr>
          <w:rFonts w:ascii="仿宋" w:eastAsia="仿宋" w:hAnsi="仿宋" w:cs="仿宋" w:hint="eastAsia"/>
          <w:sz w:val="28"/>
          <w:szCs w:val="28"/>
        </w:rPr>
        <w:t>：</w:t>
      </w:r>
    </w:p>
    <w:p w:rsidR="00DB626E" w:rsidRPr="00222DBE" w:rsidRDefault="00DB626E" w:rsidP="00567D90">
      <w:pPr>
        <w:ind w:leftChars="-88" w:left="31680" w:rightChars="-150" w:right="31680" w:hanging="2"/>
        <w:jc w:val="left"/>
        <w:rPr>
          <w:rFonts w:ascii="仿宋" w:eastAsia="仿宋" w:hAnsi="仿宋"/>
        </w:rPr>
      </w:pPr>
    </w:p>
    <w:p w:rsidR="00DB626E" w:rsidRPr="00222DBE" w:rsidRDefault="00DB626E" w:rsidP="00567D90">
      <w:pPr>
        <w:ind w:leftChars="-88" w:left="31680" w:rightChars="-150" w:right="31680" w:hanging="2"/>
        <w:jc w:val="center"/>
        <w:rPr>
          <w:rFonts w:ascii="黑体" w:eastAsia="黑体" w:hAnsi="黑体"/>
          <w:sz w:val="44"/>
          <w:szCs w:val="44"/>
        </w:rPr>
      </w:pPr>
      <w:r w:rsidRPr="00222DBE">
        <w:rPr>
          <w:rFonts w:ascii="黑体" w:eastAsia="黑体" w:hAnsi="黑体" w:cs="黑体"/>
          <w:sz w:val="44"/>
          <w:szCs w:val="44"/>
        </w:rPr>
        <w:t>2015</w:t>
      </w:r>
      <w:r w:rsidRPr="00222DBE">
        <w:rPr>
          <w:rFonts w:ascii="黑体" w:eastAsia="黑体" w:hAnsi="黑体" w:cs="黑体" w:hint="eastAsia"/>
          <w:sz w:val="44"/>
          <w:szCs w:val="44"/>
        </w:rPr>
        <w:t>年</w:t>
      </w:r>
      <w:r>
        <w:rPr>
          <w:rFonts w:ascii="黑体" w:eastAsia="黑体" w:hAnsi="黑体" w:cs="黑体" w:hint="eastAsia"/>
          <w:sz w:val="44"/>
          <w:szCs w:val="44"/>
        </w:rPr>
        <w:t>岐山街道</w:t>
      </w:r>
      <w:r w:rsidRPr="00222DBE">
        <w:rPr>
          <w:rFonts w:ascii="黑体" w:eastAsia="黑体" w:hAnsi="黑体" w:cs="黑体" w:hint="eastAsia"/>
          <w:sz w:val="44"/>
          <w:szCs w:val="44"/>
        </w:rPr>
        <w:t>部门决算</w:t>
      </w:r>
      <w:r>
        <w:rPr>
          <w:rFonts w:ascii="黑体" w:eastAsia="黑体" w:hAnsi="黑体" w:cs="黑体" w:hint="eastAsia"/>
          <w:sz w:val="44"/>
          <w:szCs w:val="44"/>
        </w:rPr>
        <w:t>基本</w:t>
      </w:r>
      <w:r w:rsidRPr="00222DBE">
        <w:rPr>
          <w:rFonts w:ascii="黑体" w:eastAsia="黑体" w:hAnsi="黑体" w:cs="黑体" w:hint="eastAsia"/>
          <w:sz w:val="44"/>
          <w:szCs w:val="44"/>
        </w:rPr>
        <w:t>情况说明</w:t>
      </w:r>
    </w:p>
    <w:p w:rsidR="00DB626E" w:rsidRPr="00222DBE" w:rsidRDefault="00DB626E" w:rsidP="00567D90">
      <w:pPr>
        <w:ind w:leftChars="-88" w:left="31680" w:rightChars="-150" w:right="31680" w:firstLine="640"/>
        <w:rPr>
          <w:rFonts w:ascii="黑体" w:eastAsia="黑体" w:hAnsi="黑体"/>
        </w:rPr>
      </w:pPr>
    </w:p>
    <w:p w:rsidR="00DB626E" w:rsidRPr="009415B3" w:rsidRDefault="00DB626E" w:rsidP="00567D90">
      <w:pPr>
        <w:spacing w:line="580" w:lineRule="exact"/>
        <w:ind w:rightChars="-150" w:right="31680" w:firstLineChars="200" w:firstLine="31680"/>
        <w:rPr>
          <w:rFonts w:ascii="宋体"/>
          <w:b/>
          <w:bCs/>
          <w:sz w:val="32"/>
          <w:szCs w:val="32"/>
        </w:rPr>
      </w:pPr>
      <w:r w:rsidRPr="009415B3">
        <w:rPr>
          <w:rFonts w:ascii="宋体" w:hAnsi="宋体" w:cs="宋体" w:hint="eastAsia"/>
          <w:b/>
          <w:bCs/>
          <w:sz w:val="32"/>
          <w:szCs w:val="32"/>
        </w:rPr>
        <w:t>一、部门基本情况</w:t>
      </w:r>
    </w:p>
    <w:p w:rsidR="00DB626E" w:rsidRDefault="00DB626E" w:rsidP="00567D90">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（一）部门机构设置、职能</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sz w:val="32"/>
          <w:szCs w:val="32"/>
        </w:rPr>
        <w:t>1.</w:t>
      </w:r>
      <w:r w:rsidRPr="00D036BB">
        <w:rPr>
          <w:rFonts w:ascii="宋体" w:hAnsi="宋体" w:cs="宋体" w:hint="eastAsia"/>
          <w:sz w:val="32"/>
          <w:szCs w:val="32"/>
        </w:rPr>
        <w:t>街道机构设有党政办、经济办、计生办、城管办、维稳综治办等内设机构，属下一所二中心</w:t>
      </w:r>
      <w:r w:rsidRPr="00D036BB">
        <w:rPr>
          <w:rFonts w:ascii="宋体" w:hAnsi="宋体" w:cs="宋体"/>
          <w:sz w:val="32"/>
          <w:szCs w:val="32"/>
        </w:rPr>
        <w:t>3</w:t>
      </w:r>
      <w:r w:rsidRPr="00D036BB">
        <w:rPr>
          <w:rFonts w:ascii="宋体" w:hAnsi="宋体" w:cs="宋体" w:hint="eastAsia"/>
          <w:sz w:val="32"/>
          <w:szCs w:val="32"/>
        </w:rPr>
        <w:t>个事业单位，下辖</w:t>
      </w:r>
      <w:r w:rsidRPr="00D036BB">
        <w:rPr>
          <w:rFonts w:ascii="宋体" w:hAnsi="宋体" w:cs="宋体"/>
          <w:sz w:val="32"/>
          <w:szCs w:val="32"/>
        </w:rPr>
        <w:t>10</w:t>
      </w:r>
      <w:r w:rsidRPr="00D036BB">
        <w:rPr>
          <w:rFonts w:ascii="宋体" w:hAnsi="宋体" w:cs="宋体" w:hint="eastAsia"/>
          <w:sz w:val="32"/>
          <w:szCs w:val="32"/>
        </w:rPr>
        <w:t>个社区居委会和下放街道执法中队、司法所。</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sz w:val="32"/>
          <w:szCs w:val="32"/>
        </w:rPr>
        <w:t>2.</w:t>
      </w:r>
      <w:r w:rsidRPr="00D036BB">
        <w:rPr>
          <w:rFonts w:ascii="宋体" w:hAnsi="宋体" w:cs="宋体" w:hint="eastAsia"/>
          <w:sz w:val="32"/>
          <w:szCs w:val="32"/>
        </w:rPr>
        <w:t>党政办职能负责党政、武装、纪检（监察）、工会、共青团、妇联、侨联的日常事务工作，协调各办公室之间的关系；</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经济办职能负责编制街道经济发展规划、经济发展计划、统计工作；承办上级经济综合管理和监督部门布置的工作；</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计生办职能负责辖区内户籍人口和流动人口的人口与计划生育管理服务工作；</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城管办职能负责辖区内城市管理具体工作；负责民政、残联、低保、救助、医疗卫生、社区服务、社区建设及“三防”等工作；</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维稳综治办职能负责承担街道维护稳定和社会治安综合治理委员会德日常工作；</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人力资源和社会保障服务所职能负责就业和人才服务、劳动关系协调、劳动争议调解、劳动保障监察、失业登记、职业培训、劳务输出、农民工权益维护、社会保障、新农合等服务。离退休人员的社会化管理。</w:t>
      </w:r>
    </w:p>
    <w:p w:rsidR="00DB626E" w:rsidRPr="00D036BB"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社区服务中心职能负责开展社区各项服务工作；开展社区文化活动，促进社区文化建设。承担辖区内流动人口、出租屋管理服务工作。</w:t>
      </w:r>
    </w:p>
    <w:p w:rsidR="00DB626E" w:rsidRPr="00B51E35" w:rsidRDefault="00DB626E" w:rsidP="00567D90">
      <w:pPr>
        <w:spacing w:line="540" w:lineRule="exact"/>
        <w:ind w:firstLineChars="200" w:firstLine="31680"/>
        <w:rPr>
          <w:rFonts w:ascii="宋体"/>
          <w:sz w:val="32"/>
          <w:szCs w:val="32"/>
        </w:rPr>
      </w:pPr>
      <w:r w:rsidRPr="00D036BB">
        <w:rPr>
          <w:rFonts w:ascii="宋体" w:hAnsi="宋体" w:cs="宋体" w:hint="eastAsia"/>
          <w:sz w:val="32"/>
          <w:szCs w:val="32"/>
        </w:rPr>
        <w:t>企业服务中心职能负责为企业提供咨询、代理和代办等服务。承担辖区内畜牧兽医技术和农业技术的推广服务工作。</w:t>
      </w:r>
    </w:p>
    <w:p w:rsidR="00DB626E" w:rsidRDefault="00DB626E" w:rsidP="00567D90">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（二）人员构成情况</w:t>
      </w:r>
    </w:p>
    <w:p w:rsidR="00DB626E" w:rsidRPr="00B51E35" w:rsidRDefault="00DB626E" w:rsidP="00567D90">
      <w:pPr>
        <w:spacing w:line="540" w:lineRule="exact"/>
        <w:ind w:firstLineChars="250" w:firstLine="31680"/>
        <w:rPr>
          <w:rFonts w:ascii="宋体"/>
          <w:sz w:val="32"/>
          <w:szCs w:val="32"/>
        </w:rPr>
      </w:pPr>
      <w:r w:rsidRPr="00D036BB">
        <w:rPr>
          <w:rFonts w:ascii="宋体" w:hAnsi="宋体" w:cs="宋体" w:hint="eastAsia"/>
          <w:sz w:val="32"/>
          <w:szCs w:val="32"/>
        </w:rPr>
        <w:t>街道人员共有行政编制</w:t>
      </w:r>
      <w:r>
        <w:rPr>
          <w:rFonts w:ascii="宋体" w:hAnsi="宋体" w:cs="宋体"/>
          <w:sz w:val="32"/>
          <w:szCs w:val="32"/>
        </w:rPr>
        <w:t>27</w:t>
      </w:r>
      <w:r w:rsidRPr="00D036BB">
        <w:rPr>
          <w:rFonts w:ascii="宋体" w:hAnsi="宋体" w:cs="宋体" w:hint="eastAsia"/>
          <w:sz w:val="32"/>
          <w:szCs w:val="32"/>
        </w:rPr>
        <w:t>名、事业编制</w:t>
      </w:r>
      <w:r w:rsidRPr="00D036BB">
        <w:rPr>
          <w:rFonts w:ascii="宋体" w:hAnsi="宋体" w:cs="宋体"/>
          <w:sz w:val="32"/>
          <w:szCs w:val="32"/>
        </w:rPr>
        <w:t>7</w:t>
      </w:r>
      <w:r w:rsidRPr="00D036BB">
        <w:rPr>
          <w:rFonts w:ascii="宋体" w:hAnsi="宋体" w:cs="宋体" w:hint="eastAsia"/>
          <w:sz w:val="32"/>
          <w:szCs w:val="32"/>
        </w:rPr>
        <w:t>名、工勤编制</w:t>
      </w:r>
      <w:r w:rsidRPr="00D036BB">
        <w:rPr>
          <w:rFonts w:ascii="宋体" w:hAnsi="宋体" w:cs="宋体"/>
          <w:sz w:val="32"/>
          <w:szCs w:val="32"/>
        </w:rPr>
        <w:t>2</w:t>
      </w:r>
      <w:r w:rsidRPr="00D036BB">
        <w:rPr>
          <w:rFonts w:ascii="宋体" w:hAnsi="宋体" w:cs="宋体" w:hint="eastAsia"/>
          <w:sz w:val="32"/>
          <w:szCs w:val="32"/>
        </w:rPr>
        <w:t>名、执法队编制</w:t>
      </w:r>
      <w:r w:rsidRPr="00D036BB">
        <w:rPr>
          <w:rFonts w:ascii="宋体" w:hAnsi="宋体" w:cs="宋体"/>
          <w:sz w:val="32"/>
          <w:szCs w:val="32"/>
        </w:rPr>
        <w:t>6</w:t>
      </w:r>
      <w:r w:rsidRPr="00D036BB">
        <w:rPr>
          <w:rFonts w:ascii="宋体" w:hAnsi="宋体" w:cs="宋体" w:hint="eastAsia"/>
          <w:sz w:val="32"/>
          <w:szCs w:val="32"/>
        </w:rPr>
        <w:t>名。实有在职人员</w:t>
      </w:r>
      <w:r>
        <w:rPr>
          <w:rFonts w:ascii="宋体" w:hAnsi="宋体" w:cs="宋体"/>
          <w:sz w:val="32"/>
          <w:szCs w:val="32"/>
        </w:rPr>
        <w:t xml:space="preserve"> 139</w:t>
      </w:r>
      <w:r w:rsidRPr="00D036BB">
        <w:rPr>
          <w:rFonts w:ascii="宋体" w:hAnsi="宋体" w:cs="宋体"/>
          <w:sz w:val="32"/>
          <w:szCs w:val="32"/>
        </w:rPr>
        <w:t xml:space="preserve"> </w:t>
      </w:r>
      <w:r w:rsidRPr="00D036BB">
        <w:rPr>
          <w:rFonts w:ascii="宋体" w:hAnsi="宋体" w:cs="宋体" w:hint="eastAsia"/>
          <w:sz w:val="32"/>
          <w:szCs w:val="32"/>
        </w:rPr>
        <w:t>人（其中：街道</w:t>
      </w:r>
      <w:r>
        <w:rPr>
          <w:rFonts w:ascii="宋体" w:hAnsi="宋体" w:cs="宋体"/>
          <w:sz w:val="32"/>
          <w:szCs w:val="32"/>
        </w:rPr>
        <w:t xml:space="preserve"> 38</w:t>
      </w:r>
      <w:r w:rsidRPr="00D036BB">
        <w:rPr>
          <w:rFonts w:ascii="宋体" w:hAnsi="宋体" w:cs="宋体"/>
          <w:sz w:val="32"/>
          <w:szCs w:val="32"/>
        </w:rPr>
        <w:t xml:space="preserve"> </w:t>
      </w:r>
      <w:r w:rsidRPr="00D036BB">
        <w:rPr>
          <w:rFonts w:ascii="宋体" w:hAnsi="宋体" w:cs="宋体" w:hint="eastAsia"/>
          <w:sz w:val="32"/>
          <w:szCs w:val="32"/>
        </w:rPr>
        <w:t>人、居委</w:t>
      </w:r>
      <w:r w:rsidRPr="00D036BB">
        <w:rPr>
          <w:rFonts w:ascii="宋体" w:hAnsi="宋体" w:cs="宋体"/>
          <w:sz w:val="32"/>
          <w:szCs w:val="32"/>
        </w:rPr>
        <w:t xml:space="preserve"> 73 </w:t>
      </w:r>
      <w:r w:rsidRPr="00D036BB">
        <w:rPr>
          <w:rFonts w:ascii="宋体" w:hAnsi="宋体" w:cs="宋体" w:hint="eastAsia"/>
          <w:sz w:val="32"/>
          <w:szCs w:val="32"/>
        </w:rPr>
        <w:t>人、执法中队</w:t>
      </w:r>
      <w:r w:rsidRPr="00D036BB">
        <w:rPr>
          <w:rFonts w:ascii="宋体" w:hAnsi="宋体" w:cs="宋体"/>
          <w:sz w:val="32"/>
          <w:szCs w:val="32"/>
        </w:rPr>
        <w:t>4</w:t>
      </w:r>
      <w:r w:rsidRPr="00D036BB">
        <w:rPr>
          <w:rFonts w:ascii="宋体" w:hAnsi="宋体" w:cs="宋体" w:hint="eastAsia"/>
          <w:sz w:val="32"/>
          <w:szCs w:val="32"/>
        </w:rPr>
        <w:t>人、司法所</w:t>
      </w:r>
      <w:r w:rsidRPr="00D036BB">
        <w:rPr>
          <w:rFonts w:ascii="宋体" w:hAnsi="宋体" w:cs="宋体"/>
          <w:sz w:val="32"/>
          <w:szCs w:val="32"/>
        </w:rPr>
        <w:t>2</w:t>
      </w:r>
      <w:r w:rsidRPr="00D036BB">
        <w:rPr>
          <w:rFonts w:ascii="宋体" w:hAnsi="宋体" w:cs="宋体" w:hint="eastAsia"/>
          <w:sz w:val="32"/>
          <w:szCs w:val="32"/>
        </w:rPr>
        <w:t>人）、离退休人员</w:t>
      </w:r>
      <w:r>
        <w:rPr>
          <w:rFonts w:ascii="宋体" w:hAnsi="宋体" w:cs="宋体"/>
          <w:sz w:val="32"/>
          <w:szCs w:val="32"/>
        </w:rPr>
        <w:t>19</w:t>
      </w:r>
      <w:r>
        <w:rPr>
          <w:rFonts w:ascii="宋体" w:hAnsi="宋体" w:cs="宋体" w:hint="eastAsia"/>
          <w:sz w:val="32"/>
          <w:szCs w:val="32"/>
        </w:rPr>
        <w:t>人、遗属供养</w:t>
      </w:r>
      <w:r>
        <w:rPr>
          <w:rFonts w:ascii="宋体" w:hAnsi="宋体" w:cs="宋体"/>
          <w:sz w:val="32"/>
          <w:szCs w:val="32"/>
        </w:rPr>
        <w:t>3</w:t>
      </w:r>
      <w:r>
        <w:rPr>
          <w:rFonts w:ascii="宋体" w:hAnsi="宋体" w:cs="宋体" w:hint="eastAsia"/>
          <w:sz w:val="32"/>
          <w:szCs w:val="32"/>
        </w:rPr>
        <w:t>人。</w:t>
      </w:r>
    </w:p>
    <w:p w:rsidR="00DB626E" w:rsidRPr="00606CAF" w:rsidRDefault="00DB626E" w:rsidP="00567D90">
      <w:pPr>
        <w:spacing w:line="288" w:lineRule="auto"/>
        <w:ind w:rightChars="-24" w:right="31680" w:firstLineChars="196" w:firstLine="31680"/>
        <w:rPr>
          <w:rFonts w:ascii="宋体"/>
          <w:b/>
          <w:bCs/>
          <w:sz w:val="32"/>
          <w:szCs w:val="32"/>
        </w:rPr>
      </w:pPr>
      <w:r>
        <w:rPr>
          <w:rFonts w:ascii="宋体" w:hAnsi="宋体" w:cs="宋体" w:hint="eastAsia"/>
          <w:b/>
          <w:bCs/>
          <w:sz w:val="32"/>
          <w:szCs w:val="32"/>
        </w:rPr>
        <w:t>（三）</w:t>
      </w:r>
      <w:r>
        <w:rPr>
          <w:rFonts w:ascii="宋体" w:hAnsi="宋体" w:cs="宋体"/>
          <w:b/>
          <w:bCs/>
          <w:sz w:val="32"/>
          <w:szCs w:val="32"/>
        </w:rPr>
        <w:t>2015</w:t>
      </w:r>
      <w:r w:rsidRPr="00606CAF">
        <w:rPr>
          <w:rFonts w:ascii="宋体" w:hAnsi="宋体" w:cs="宋体" w:hint="eastAsia"/>
          <w:b/>
          <w:bCs/>
          <w:sz w:val="32"/>
          <w:szCs w:val="32"/>
        </w:rPr>
        <w:t>年度的主要工作任务</w:t>
      </w:r>
    </w:p>
    <w:p w:rsidR="00DB626E" w:rsidRPr="00C64ABD" w:rsidRDefault="00DB626E" w:rsidP="00567D90">
      <w:pPr>
        <w:spacing w:line="288" w:lineRule="auto"/>
        <w:ind w:rightChars="-24" w:right="31680" w:firstLineChars="200" w:firstLine="31680"/>
        <w:rPr>
          <w:rFonts w:ascii="宋体"/>
          <w:sz w:val="32"/>
          <w:szCs w:val="32"/>
        </w:rPr>
      </w:pPr>
      <w:r>
        <w:rPr>
          <w:rFonts w:ascii="宋体" w:cs="宋体" w:hint="eastAsia"/>
          <w:sz w:val="32"/>
          <w:szCs w:val="32"/>
        </w:rPr>
        <w:t>以加强党的建设为核心，协调发展经济、社会建设、村政管理、集体资产管理等各项民生工作，同时注意维护社会稳定，促进辖区协调、可持续发展。</w:t>
      </w:r>
    </w:p>
    <w:p w:rsidR="00DB626E" w:rsidRPr="00606CAF" w:rsidRDefault="00DB626E" w:rsidP="00567D90">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二、预算执行情况分析</w:t>
      </w:r>
    </w:p>
    <w:p w:rsidR="00DB626E" w:rsidRPr="00606CAF" w:rsidRDefault="00DB626E" w:rsidP="00567D90">
      <w:pPr>
        <w:spacing w:line="288" w:lineRule="auto"/>
        <w:ind w:rightChars="-24" w:right="31680" w:firstLineChars="196" w:firstLine="31680"/>
        <w:rPr>
          <w:rFonts w:ascii="宋体"/>
          <w:b/>
          <w:bCs/>
          <w:sz w:val="32"/>
          <w:szCs w:val="32"/>
        </w:rPr>
      </w:pPr>
      <w:r w:rsidRPr="00606CAF">
        <w:rPr>
          <w:rFonts w:ascii="宋体" w:hAnsi="宋体" w:cs="宋体" w:hint="eastAsia"/>
          <w:b/>
          <w:bCs/>
          <w:sz w:val="32"/>
          <w:szCs w:val="32"/>
        </w:rPr>
        <w:t>（一）收入情况说明</w:t>
      </w:r>
    </w:p>
    <w:p w:rsidR="00DB626E" w:rsidRPr="00606CAF" w:rsidRDefault="00DB626E" w:rsidP="00567D90">
      <w:pPr>
        <w:spacing w:line="288" w:lineRule="auto"/>
        <w:ind w:rightChars="-24" w:right="31680"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年收入决算</w:t>
      </w:r>
      <w:r w:rsidRPr="00606CAF">
        <w:rPr>
          <w:rFonts w:ascii="宋体" w:hAnsi="宋体" w:cs="宋体"/>
          <w:sz w:val="32"/>
          <w:szCs w:val="32"/>
        </w:rPr>
        <w:t xml:space="preserve"> </w:t>
      </w:r>
      <w:r>
        <w:rPr>
          <w:rFonts w:ascii="宋体" w:hAnsi="宋体" w:cs="宋体"/>
          <w:sz w:val="32"/>
          <w:szCs w:val="32"/>
        </w:rPr>
        <w:t>2792.18</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w:t>
      </w:r>
      <w:bookmarkStart w:id="0" w:name="_GoBack"/>
      <w:bookmarkEnd w:id="0"/>
      <w:r>
        <w:rPr>
          <w:rFonts w:ascii="宋体" w:hAnsi="宋体" w:cs="宋体" w:hint="eastAsia"/>
          <w:sz w:val="32"/>
          <w:szCs w:val="32"/>
        </w:rPr>
        <w:t>算数</w:t>
      </w:r>
      <w:r w:rsidRPr="00606CAF">
        <w:rPr>
          <w:rFonts w:ascii="宋体" w:hAnsi="宋体" w:cs="宋体" w:hint="eastAsia"/>
          <w:sz w:val="32"/>
          <w:szCs w:val="32"/>
        </w:rPr>
        <w:t>减少</w:t>
      </w:r>
      <w:r>
        <w:rPr>
          <w:rFonts w:ascii="宋体" w:hAnsi="宋体" w:cs="宋体"/>
          <w:sz w:val="32"/>
          <w:szCs w:val="32"/>
        </w:rPr>
        <w:t>1961.41</w:t>
      </w:r>
      <w:r>
        <w:rPr>
          <w:rFonts w:ascii="宋体" w:hAnsi="宋体" w:cs="宋体" w:hint="eastAsia"/>
          <w:sz w:val="32"/>
          <w:szCs w:val="32"/>
        </w:rPr>
        <w:t>万元，原因是减少村居集体经济收入上缴款</w:t>
      </w:r>
      <w:r w:rsidRPr="00606CAF">
        <w:rPr>
          <w:rFonts w:ascii="宋体" w:hAnsi="宋体" w:cs="宋体" w:hint="eastAsia"/>
          <w:sz w:val="32"/>
          <w:szCs w:val="32"/>
        </w:rPr>
        <w:t>。其中：财政拨款收入</w:t>
      </w:r>
      <w:r>
        <w:rPr>
          <w:rFonts w:ascii="宋体" w:hAnsi="宋体" w:cs="宋体"/>
          <w:sz w:val="32"/>
          <w:szCs w:val="32"/>
        </w:rPr>
        <w:t>2756.13</w:t>
      </w:r>
      <w:r w:rsidRPr="00606CAF">
        <w:rPr>
          <w:rFonts w:ascii="宋体" w:hAnsi="宋体" w:cs="宋体"/>
          <w:sz w:val="32"/>
          <w:szCs w:val="32"/>
        </w:rPr>
        <w:t xml:space="preserve">  </w:t>
      </w:r>
      <w:r w:rsidRPr="00606CAF">
        <w:rPr>
          <w:rFonts w:ascii="宋体" w:hAnsi="宋体" w:cs="宋体" w:hint="eastAsia"/>
          <w:sz w:val="32"/>
          <w:szCs w:val="32"/>
        </w:rPr>
        <w:t>万元，比</w:t>
      </w:r>
      <w:r>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923.18</w:t>
      </w:r>
      <w:r w:rsidRPr="00606CAF">
        <w:rPr>
          <w:rFonts w:ascii="宋体" w:hAnsi="宋体" w:cs="宋体" w:hint="eastAsia"/>
          <w:sz w:val="32"/>
          <w:szCs w:val="32"/>
        </w:rPr>
        <w:t>万元，原因是</w:t>
      </w:r>
      <w:r>
        <w:rPr>
          <w:rFonts w:ascii="宋体" w:hAnsi="宋体" w:cs="宋体" w:hint="eastAsia"/>
          <w:sz w:val="32"/>
          <w:szCs w:val="32"/>
        </w:rPr>
        <w:t>增加村居集体经济上缴款</w:t>
      </w:r>
      <w:r>
        <w:rPr>
          <w:rFonts w:ascii="宋体" w:hAnsi="宋体" w:cs="宋体"/>
          <w:sz w:val="32"/>
          <w:szCs w:val="32"/>
        </w:rPr>
        <w:t>760.36</w:t>
      </w:r>
      <w:r>
        <w:rPr>
          <w:rFonts w:ascii="宋体" w:hAnsi="宋体" w:cs="宋体" w:hint="eastAsia"/>
          <w:sz w:val="32"/>
          <w:szCs w:val="32"/>
        </w:rPr>
        <w:t>万元、经济管理责任制奖金</w:t>
      </w:r>
      <w:r>
        <w:rPr>
          <w:rFonts w:ascii="宋体" w:hAnsi="宋体" w:cs="宋体"/>
          <w:sz w:val="32"/>
          <w:szCs w:val="32"/>
        </w:rPr>
        <w:t>28.56</w:t>
      </w:r>
      <w:r>
        <w:rPr>
          <w:rFonts w:ascii="宋体" w:hAnsi="宋体" w:cs="宋体" w:hint="eastAsia"/>
          <w:sz w:val="32"/>
          <w:szCs w:val="32"/>
        </w:rPr>
        <w:t>万元、创卫复检区长基金</w:t>
      </w:r>
      <w:r>
        <w:rPr>
          <w:rFonts w:ascii="宋体" w:hAnsi="宋体" w:cs="宋体"/>
          <w:sz w:val="32"/>
          <w:szCs w:val="32"/>
        </w:rPr>
        <w:t>4</w:t>
      </w:r>
      <w:r>
        <w:rPr>
          <w:rFonts w:ascii="宋体" w:hAnsi="宋体" w:cs="宋体" w:hint="eastAsia"/>
          <w:sz w:val="32"/>
          <w:szCs w:val="32"/>
        </w:rPr>
        <w:t>万元、</w:t>
      </w:r>
      <w:r w:rsidRPr="00CB13DC">
        <w:rPr>
          <w:rFonts w:ascii="宋体" w:hAnsi="宋体" w:cs="宋体" w:hint="eastAsia"/>
          <w:sz w:val="32"/>
          <w:szCs w:val="32"/>
        </w:rPr>
        <w:t>烈士纪念设施保护建设项目</w:t>
      </w:r>
      <w:r>
        <w:rPr>
          <w:rFonts w:ascii="宋体" w:hAnsi="宋体" w:cs="宋体"/>
          <w:sz w:val="32"/>
          <w:szCs w:val="32"/>
        </w:rPr>
        <w:t>10</w:t>
      </w:r>
      <w:r>
        <w:rPr>
          <w:rFonts w:ascii="宋体" w:hAnsi="宋体" w:cs="宋体" w:hint="eastAsia"/>
          <w:sz w:val="32"/>
          <w:szCs w:val="32"/>
        </w:rPr>
        <w:t>万元、</w:t>
      </w:r>
      <w:r w:rsidRPr="00CB13DC">
        <w:rPr>
          <w:rFonts w:ascii="宋体" w:hAnsi="宋体" w:cs="宋体" w:hint="eastAsia"/>
          <w:sz w:val="32"/>
          <w:szCs w:val="32"/>
        </w:rPr>
        <w:t>居委会补助经费</w:t>
      </w:r>
      <w:r>
        <w:rPr>
          <w:rFonts w:ascii="宋体" w:hAnsi="宋体" w:cs="宋体"/>
          <w:sz w:val="32"/>
          <w:szCs w:val="32"/>
        </w:rPr>
        <w:t>30</w:t>
      </w:r>
      <w:r>
        <w:rPr>
          <w:rFonts w:ascii="宋体" w:hAnsi="宋体" w:cs="宋体" w:hint="eastAsia"/>
          <w:sz w:val="32"/>
          <w:szCs w:val="32"/>
        </w:rPr>
        <w:t>万元、推进农村财务管理改革经费</w:t>
      </w:r>
      <w:r>
        <w:rPr>
          <w:rFonts w:ascii="宋体" w:hAnsi="宋体" w:cs="宋体"/>
          <w:sz w:val="32"/>
          <w:szCs w:val="32"/>
        </w:rPr>
        <w:t>5</w:t>
      </w:r>
      <w:r>
        <w:rPr>
          <w:rFonts w:ascii="宋体" w:hAnsi="宋体" w:cs="宋体" w:hint="eastAsia"/>
          <w:sz w:val="32"/>
          <w:szCs w:val="32"/>
        </w:rPr>
        <w:t>万元、社区助理补助经费</w:t>
      </w:r>
      <w:r>
        <w:rPr>
          <w:rFonts w:ascii="宋体" w:hAnsi="宋体" w:cs="宋体"/>
          <w:sz w:val="32"/>
          <w:szCs w:val="32"/>
        </w:rPr>
        <w:t>2.16</w:t>
      </w:r>
      <w:r>
        <w:rPr>
          <w:rFonts w:ascii="宋体" w:hAnsi="宋体" w:cs="宋体" w:hint="eastAsia"/>
          <w:sz w:val="32"/>
          <w:szCs w:val="32"/>
        </w:rPr>
        <w:t>万元、</w:t>
      </w:r>
      <w:r>
        <w:rPr>
          <w:rFonts w:ascii="宋体" w:hAnsi="宋体" w:cs="宋体"/>
          <w:sz w:val="32"/>
          <w:szCs w:val="32"/>
        </w:rPr>
        <w:t xml:space="preserve"> </w:t>
      </w:r>
      <w:r>
        <w:rPr>
          <w:rFonts w:ascii="宋体" w:hAnsi="宋体" w:cs="宋体" w:hint="eastAsia"/>
          <w:sz w:val="32"/>
          <w:szCs w:val="32"/>
        </w:rPr>
        <w:t>“三资”平台建设资金</w:t>
      </w:r>
      <w:r>
        <w:rPr>
          <w:rFonts w:ascii="宋体" w:hAnsi="宋体" w:cs="宋体"/>
          <w:sz w:val="32"/>
          <w:szCs w:val="32"/>
        </w:rPr>
        <w:t>10</w:t>
      </w:r>
      <w:r>
        <w:rPr>
          <w:rFonts w:ascii="宋体" w:hAnsi="宋体" w:cs="宋体" w:hint="eastAsia"/>
          <w:sz w:val="32"/>
          <w:szCs w:val="32"/>
        </w:rPr>
        <w:t>万元、</w:t>
      </w:r>
      <w:r w:rsidRPr="002C112E">
        <w:rPr>
          <w:rFonts w:ascii="宋体" w:hAnsi="宋体" w:cs="宋体" w:hint="eastAsia"/>
          <w:sz w:val="32"/>
          <w:szCs w:val="32"/>
        </w:rPr>
        <w:t>全市农村集体“三资”管理服务平台建设奖补资金</w:t>
      </w:r>
      <w:r>
        <w:rPr>
          <w:rFonts w:ascii="宋体" w:hAnsi="宋体" w:cs="宋体"/>
          <w:sz w:val="32"/>
          <w:szCs w:val="32"/>
        </w:rPr>
        <w:t>10</w:t>
      </w:r>
      <w:r>
        <w:rPr>
          <w:rFonts w:ascii="宋体" w:hAnsi="宋体" w:cs="宋体" w:hint="eastAsia"/>
          <w:sz w:val="32"/>
          <w:szCs w:val="32"/>
        </w:rPr>
        <w:t>万元和</w:t>
      </w:r>
      <w:r w:rsidRPr="00045112">
        <w:rPr>
          <w:rFonts w:ascii="宋体" w:hAnsi="宋体" w:cs="宋体" w:hint="eastAsia"/>
          <w:sz w:val="32"/>
          <w:szCs w:val="32"/>
        </w:rPr>
        <w:t>新录用公务员和提标增资</w:t>
      </w:r>
      <w:r>
        <w:rPr>
          <w:rFonts w:ascii="宋体" w:hAnsi="宋体" w:cs="宋体" w:hint="eastAsia"/>
          <w:sz w:val="32"/>
          <w:szCs w:val="32"/>
        </w:rPr>
        <w:t>人员经费</w:t>
      </w:r>
      <w:r w:rsidRPr="00606CAF">
        <w:rPr>
          <w:rFonts w:ascii="宋体" w:hAnsi="宋体" w:cs="宋体" w:hint="eastAsia"/>
          <w:sz w:val="32"/>
          <w:szCs w:val="32"/>
        </w:rPr>
        <w:t>。其他收入</w:t>
      </w:r>
      <w:r w:rsidRPr="00606CAF">
        <w:rPr>
          <w:rFonts w:ascii="宋体" w:hAnsi="宋体" w:cs="宋体"/>
          <w:sz w:val="32"/>
          <w:szCs w:val="32"/>
        </w:rPr>
        <w:t xml:space="preserve"> </w:t>
      </w:r>
      <w:r>
        <w:rPr>
          <w:rFonts w:ascii="宋体" w:hAnsi="宋体" w:cs="宋体"/>
          <w:sz w:val="32"/>
          <w:szCs w:val="32"/>
        </w:rPr>
        <w:t>36.05</w:t>
      </w:r>
      <w:r w:rsidRPr="00606CAF">
        <w:rPr>
          <w:rFonts w:ascii="宋体" w:hAnsi="宋体" w:cs="宋体"/>
          <w:sz w:val="32"/>
          <w:szCs w:val="32"/>
        </w:rPr>
        <w:t xml:space="preserve"> </w:t>
      </w:r>
      <w:r w:rsidRPr="00606CAF">
        <w:rPr>
          <w:rFonts w:ascii="宋体" w:hAnsi="宋体" w:cs="宋体" w:hint="eastAsia"/>
          <w:sz w:val="32"/>
          <w:szCs w:val="32"/>
        </w:rPr>
        <w:t>万元。</w:t>
      </w:r>
    </w:p>
    <w:p w:rsidR="00DB626E" w:rsidRPr="00606CAF" w:rsidRDefault="00DB626E" w:rsidP="00567D90">
      <w:pPr>
        <w:spacing w:line="288" w:lineRule="auto"/>
        <w:ind w:rightChars="-24" w:right="31680" w:firstLineChars="200" w:firstLine="31680"/>
        <w:rPr>
          <w:rFonts w:ascii="宋体"/>
          <w:b/>
          <w:bCs/>
          <w:sz w:val="32"/>
          <w:szCs w:val="32"/>
        </w:rPr>
      </w:pPr>
      <w:r w:rsidRPr="00606CAF">
        <w:rPr>
          <w:rFonts w:ascii="宋体" w:hAnsi="宋体" w:cs="宋体" w:hint="eastAsia"/>
          <w:b/>
          <w:bCs/>
          <w:sz w:val="32"/>
          <w:szCs w:val="32"/>
        </w:rPr>
        <w:t>（二）支出情况说明</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年支出决算</w:t>
      </w:r>
      <w:r w:rsidRPr="00606CAF">
        <w:rPr>
          <w:rFonts w:ascii="宋体" w:hAnsi="宋体" w:cs="宋体"/>
          <w:sz w:val="32"/>
          <w:szCs w:val="32"/>
        </w:rPr>
        <w:t xml:space="preserve"> </w:t>
      </w:r>
      <w:r>
        <w:rPr>
          <w:rFonts w:ascii="宋体" w:hAnsi="宋体" w:cs="宋体"/>
          <w:sz w:val="32"/>
          <w:szCs w:val="32"/>
        </w:rPr>
        <w:t>2850.5</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Pr>
          <w:rFonts w:ascii="宋体" w:hAnsi="宋体" w:cs="宋体" w:hint="eastAsia"/>
          <w:sz w:val="32"/>
          <w:szCs w:val="32"/>
        </w:rPr>
        <w:t>年决算数</w:t>
      </w:r>
      <w:r w:rsidRPr="00606CAF">
        <w:rPr>
          <w:rFonts w:ascii="宋体" w:hAnsi="宋体" w:cs="宋体" w:hint="eastAsia"/>
          <w:sz w:val="32"/>
          <w:szCs w:val="32"/>
        </w:rPr>
        <w:t>减少</w:t>
      </w:r>
      <w:r>
        <w:rPr>
          <w:rFonts w:ascii="宋体" w:hAnsi="宋体" w:cs="宋体"/>
          <w:sz w:val="32"/>
          <w:szCs w:val="32"/>
        </w:rPr>
        <w:t>1834.81</w:t>
      </w:r>
      <w:r w:rsidRPr="00606CAF">
        <w:rPr>
          <w:rFonts w:ascii="宋体" w:hAnsi="宋体" w:cs="宋体" w:hint="eastAsia"/>
          <w:sz w:val="32"/>
          <w:szCs w:val="32"/>
        </w:rPr>
        <w:t>万元，原因是</w:t>
      </w:r>
      <w:r>
        <w:rPr>
          <w:rFonts w:ascii="宋体" w:hAnsi="宋体" w:cs="宋体" w:hint="eastAsia"/>
          <w:sz w:val="32"/>
          <w:szCs w:val="32"/>
        </w:rPr>
        <w:t>减少村居集体经济收入上缴款支出</w:t>
      </w:r>
      <w:r w:rsidRPr="00606CAF">
        <w:rPr>
          <w:rFonts w:ascii="宋体" w:hAnsi="宋体" w:cs="宋体" w:hint="eastAsia"/>
          <w:sz w:val="32"/>
          <w:szCs w:val="32"/>
        </w:rPr>
        <w:t>。其中：财政拨款支出</w:t>
      </w:r>
      <w:r w:rsidRPr="00606CAF">
        <w:rPr>
          <w:rFonts w:ascii="宋体" w:hAnsi="宋体" w:cs="宋体"/>
          <w:sz w:val="32"/>
          <w:szCs w:val="32"/>
        </w:rPr>
        <w:t xml:space="preserve"> </w:t>
      </w:r>
      <w:r>
        <w:rPr>
          <w:rFonts w:ascii="宋体" w:hAnsi="宋体" w:cs="宋体"/>
          <w:sz w:val="32"/>
          <w:szCs w:val="32"/>
        </w:rPr>
        <w:t>2774.42</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Pr>
          <w:rFonts w:ascii="宋体" w:hAnsi="宋体" w:cs="宋体"/>
          <w:sz w:val="32"/>
          <w:szCs w:val="32"/>
        </w:rPr>
        <w:t xml:space="preserve">941.47 </w:t>
      </w:r>
      <w:r w:rsidRPr="00606CAF">
        <w:rPr>
          <w:rFonts w:ascii="宋体" w:hAnsi="宋体" w:cs="宋体" w:hint="eastAsia"/>
          <w:sz w:val="32"/>
          <w:szCs w:val="32"/>
        </w:rPr>
        <w:t>万元，原因是</w:t>
      </w:r>
      <w:r>
        <w:rPr>
          <w:rFonts w:ascii="宋体" w:hAnsi="宋体" w:cs="宋体" w:hint="eastAsia"/>
          <w:sz w:val="32"/>
          <w:szCs w:val="32"/>
        </w:rPr>
        <w:t>增加支出有村居集体经济上缴款</w:t>
      </w:r>
      <w:r>
        <w:rPr>
          <w:rFonts w:ascii="宋体" w:hAnsi="宋体" w:cs="宋体"/>
          <w:sz w:val="32"/>
          <w:szCs w:val="32"/>
        </w:rPr>
        <w:t>760.36</w:t>
      </w:r>
      <w:r>
        <w:rPr>
          <w:rFonts w:ascii="宋体" w:hAnsi="宋体" w:cs="宋体" w:hint="eastAsia"/>
          <w:sz w:val="32"/>
          <w:szCs w:val="32"/>
        </w:rPr>
        <w:t>万元、</w:t>
      </w:r>
      <w:r w:rsidRPr="00CB13DC">
        <w:rPr>
          <w:rFonts w:ascii="宋体" w:hAnsi="宋体" w:cs="宋体" w:hint="eastAsia"/>
          <w:sz w:val="32"/>
          <w:szCs w:val="32"/>
        </w:rPr>
        <w:t>居委会补助经费</w:t>
      </w:r>
      <w:r>
        <w:rPr>
          <w:rFonts w:ascii="宋体" w:hAnsi="宋体" w:cs="宋体"/>
          <w:sz w:val="32"/>
          <w:szCs w:val="32"/>
        </w:rPr>
        <w:t>30</w:t>
      </w:r>
      <w:r>
        <w:rPr>
          <w:rFonts w:ascii="宋体" w:hAnsi="宋体" w:cs="宋体" w:hint="eastAsia"/>
          <w:sz w:val="32"/>
          <w:szCs w:val="32"/>
        </w:rPr>
        <w:t>万元、经济管理责任制奖金</w:t>
      </w:r>
      <w:r>
        <w:rPr>
          <w:rFonts w:ascii="宋体" w:hAnsi="宋体" w:cs="宋体"/>
          <w:sz w:val="32"/>
          <w:szCs w:val="32"/>
        </w:rPr>
        <w:t>23.93</w:t>
      </w:r>
      <w:r>
        <w:rPr>
          <w:rFonts w:ascii="宋体" w:hAnsi="宋体" w:cs="宋体" w:hint="eastAsia"/>
          <w:sz w:val="32"/>
          <w:szCs w:val="32"/>
        </w:rPr>
        <w:t>万元、“三资”平台建设资金</w:t>
      </w:r>
      <w:r>
        <w:rPr>
          <w:rFonts w:ascii="宋体" w:hAnsi="宋体" w:cs="宋体"/>
          <w:sz w:val="32"/>
          <w:szCs w:val="32"/>
        </w:rPr>
        <w:t>10</w:t>
      </w:r>
      <w:r>
        <w:rPr>
          <w:rFonts w:ascii="宋体" w:hAnsi="宋体" w:cs="宋体" w:hint="eastAsia"/>
          <w:sz w:val="32"/>
          <w:szCs w:val="32"/>
        </w:rPr>
        <w:t>万元、</w:t>
      </w:r>
      <w:r w:rsidRPr="004608FB">
        <w:rPr>
          <w:rFonts w:ascii="宋体" w:hAnsi="宋体" w:cs="宋体" w:hint="eastAsia"/>
          <w:sz w:val="32"/>
          <w:szCs w:val="32"/>
        </w:rPr>
        <w:t>排污费安排的支出</w:t>
      </w:r>
      <w:r>
        <w:rPr>
          <w:rFonts w:ascii="宋体" w:hAnsi="宋体" w:cs="宋体"/>
          <w:sz w:val="32"/>
          <w:szCs w:val="32"/>
        </w:rPr>
        <w:t>40.88</w:t>
      </w:r>
      <w:r>
        <w:rPr>
          <w:rFonts w:ascii="宋体" w:hAnsi="宋体" w:cs="宋体" w:hint="eastAsia"/>
          <w:sz w:val="32"/>
          <w:szCs w:val="32"/>
        </w:rPr>
        <w:t>万元、</w:t>
      </w:r>
      <w:r w:rsidRPr="004608FB">
        <w:rPr>
          <w:rFonts w:ascii="宋体" w:hAnsi="宋体" w:cs="宋体"/>
          <w:sz w:val="32"/>
          <w:szCs w:val="32"/>
        </w:rPr>
        <w:t xml:space="preserve">  </w:t>
      </w:r>
      <w:r w:rsidRPr="004608FB">
        <w:rPr>
          <w:rFonts w:ascii="宋体" w:hAnsi="宋体" w:cs="宋体" w:hint="eastAsia"/>
          <w:sz w:val="32"/>
          <w:szCs w:val="32"/>
        </w:rPr>
        <w:t>对村级一事一议的补助</w:t>
      </w:r>
      <w:r>
        <w:rPr>
          <w:rFonts w:ascii="宋体" w:hAnsi="宋体" w:cs="宋体" w:hint="eastAsia"/>
          <w:sz w:val="32"/>
          <w:szCs w:val="32"/>
        </w:rPr>
        <w:t>支出</w:t>
      </w:r>
      <w:r>
        <w:rPr>
          <w:rFonts w:ascii="宋体" w:hAnsi="宋体" w:cs="宋体"/>
          <w:sz w:val="32"/>
          <w:szCs w:val="32"/>
        </w:rPr>
        <w:t>45</w:t>
      </w:r>
      <w:r>
        <w:rPr>
          <w:rFonts w:ascii="宋体" w:hAnsi="宋体" w:cs="宋体" w:hint="eastAsia"/>
          <w:sz w:val="32"/>
          <w:szCs w:val="32"/>
        </w:rPr>
        <w:t>万元和</w:t>
      </w:r>
      <w:r w:rsidRPr="00045112">
        <w:rPr>
          <w:rFonts w:ascii="宋体" w:hAnsi="宋体" w:cs="宋体" w:hint="eastAsia"/>
          <w:sz w:val="32"/>
          <w:szCs w:val="32"/>
        </w:rPr>
        <w:t>增加新录用公务员和提标增资</w:t>
      </w:r>
      <w:r>
        <w:rPr>
          <w:rFonts w:ascii="宋体" w:hAnsi="宋体" w:cs="宋体" w:hint="eastAsia"/>
          <w:sz w:val="32"/>
          <w:szCs w:val="32"/>
        </w:rPr>
        <w:t>人员经费</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年财政拨款支出按用途划分，基本支出</w:t>
      </w:r>
      <w:r w:rsidRPr="00606CAF">
        <w:rPr>
          <w:rFonts w:ascii="宋体" w:hAnsi="宋体" w:cs="宋体"/>
          <w:sz w:val="32"/>
          <w:szCs w:val="32"/>
        </w:rPr>
        <w:t xml:space="preserve"> </w:t>
      </w:r>
      <w:r>
        <w:rPr>
          <w:rFonts w:ascii="宋体" w:hAnsi="宋体" w:cs="宋体"/>
          <w:sz w:val="32"/>
          <w:szCs w:val="32"/>
        </w:rPr>
        <w:t xml:space="preserve">429.44 </w:t>
      </w:r>
      <w:r w:rsidRPr="00606CAF">
        <w:rPr>
          <w:rFonts w:ascii="宋体" w:hAnsi="宋体" w:cs="宋体" w:hint="eastAsia"/>
          <w:sz w:val="32"/>
          <w:szCs w:val="32"/>
        </w:rPr>
        <w:t>万元，占</w:t>
      </w:r>
      <w:r w:rsidRPr="00606CAF">
        <w:rPr>
          <w:rFonts w:ascii="宋体" w:hAnsi="宋体" w:cs="宋体"/>
          <w:sz w:val="32"/>
          <w:szCs w:val="32"/>
        </w:rPr>
        <w:t xml:space="preserve"> </w:t>
      </w:r>
      <w:r>
        <w:rPr>
          <w:rFonts w:ascii="宋体" w:hAnsi="宋体" w:cs="宋体"/>
          <w:sz w:val="32"/>
          <w:szCs w:val="32"/>
        </w:rPr>
        <w:t>15.48</w:t>
      </w:r>
      <w:r w:rsidRPr="00606CAF">
        <w:rPr>
          <w:rFonts w:ascii="宋体" w:hAnsi="宋体" w:cs="宋体"/>
          <w:sz w:val="32"/>
          <w:szCs w:val="32"/>
        </w:rPr>
        <w:t xml:space="preserve"> %</w:t>
      </w:r>
      <w:r w:rsidRPr="00606CAF">
        <w:rPr>
          <w:rFonts w:ascii="宋体" w:hAnsi="宋体" w:cs="宋体" w:hint="eastAsia"/>
          <w:sz w:val="32"/>
          <w:szCs w:val="32"/>
        </w:rPr>
        <w:t>，其中：工资福利支出</w:t>
      </w:r>
      <w:r w:rsidRPr="00606CAF">
        <w:rPr>
          <w:rFonts w:ascii="宋体" w:hAnsi="宋体" w:cs="宋体"/>
          <w:sz w:val="32"/>
          <w:szCs w:val="32"/>
        </w:rPr>
        <w:t xml:space="preserve"> </w:t>
      </w:r>
      <w:r>
        <w:rPr>
          <w:rFonts w:ascii="宋体" w:hAnsi="宋体" w:cs="宋体"/>
          <w:sz w:val="32"/>
          <w:szCs w:val="32"/>
        </w:rPr>
        <w:t xml:space="preserve">429.44 </w:t>
      </w:r>
      <w:r w:rsidRPr="00606CAF">
        <w:rPr>
          <w:rFonts w:ascii="宋体" w:hAnsi="宋体" w:cs="宋体" w:hint="eastAsia"/>
          <w:sz w:val="32"/>
          <w:szCs w:val="32"/>
        </w:rPr>
        <w:t>万元，对个人和家庭的补助</w:t>
      </w:r>
      <w:r w:rsidRPr="00606CAF">
        <w:rPr>
          <w:rFonts w:ascii="宋体" w:hAnsi="宋体" w:cs="宋体"/>
          <w:sz w:val="32"/>
          <w:szCs w:val="32"/>
        </w:rPr>
        <w:t xml:space="preserve"> </w:t>
      </w:r>
      <w:r>
        <w:rPr>
          <w:rFonts w:ascii="宋体" w:hAnsi="宋体" w:cs="宋体"/>
          <w:sz w:val="32"/>
          <w:szCs w:val="32"/>
        </w:rPr>
        <w:t xml:space="preserve">103.33 </w:t>
      </w:r>
      <w:r w:rsidRPr="00606CAF">
        <w:rPr>
          <w:rFonts w:ascii="宋体" w:hAnsi="宋体" w:cs="宋体" w:hint="eastAsia"/>
          <w:sz w:val="32"/>
          <w:szCs w:val="32"/>
        </w:rPr>
        <w:t>万元，商品和服务支出</w:t>
      </w:r>
      <w:r w:rsidRPr="00606CAF">
        <w:rPr>
          <w:rFonts w:ascii="宋体" w:hAnsi="宋体" w:cs="宋体"/>
          <w:sz w:val="32"/>
          <w:szCs w:val="32"/>
        </w:rPr>
        <w:t xml:space="preserve"> </w:t>
      </w:r>
      <w:r>
        <w:rPr>
          <w:rFonts w:ascii="宋体" w:hAnsi="宋体" w:cs="宋体"/>
          <w:sz w:val="32"/>
          <w:szCs w:val="32"/>
        </w:rPr>
        <w:t>5.11</w:t>
      </w:r>
      <w:r w:rsidRPr="00606CAF">
        <w:rPr>
          <w:rFonts w:ascii="宋体" w:hAnsi="宋体" w:cs="宋体" w:hint="eastAsia"/>
          <w:sz w:val="32"/>
          <w:szCs w:val="32"/>
        </w:rPr>
        <w:t>万元，其他资本性支出等支出</w:t>
      </w:r>
      <w:r>
        <w:rPr>
          <w:rFonts w:ascii="宋体" w:hAnsi="宋体" w:cs="宋体"/>
          <w:sz w:val="32"/>
          <w:szCs w:val="32"/>
        </w:rPr>
        <w:t xml:space="preserve"> </w:t>
      </w:r>
      <w:r>
        <w:rPr>
          <w:rFonts w:ascii="宋体" w:cs="宋体"/>
          <w:sz w:val="32"/>
          <w:szCs w:val="32"/>
        </w:rPr>
        <w:t>0</w:t>
      </w:r>
      <w:r w:rsidRPr="00606CAF">
        <w:rPr>
          <w:rFonts w:ascii="宋体" w:hAnsi="宋体" w:cs="宋体" w:hint="eastAsia"/>
          <w:sz w:val="32"/>
          <w:szCs w:val="32"/>
        </w:rPr>
        <w:t>万元；项目支出决算</w:t>
      </w:r>
      <w:r w:rsidRPr="00606CAF">
        <w:rPr>
          <w:rFonts w:ascii="宋体" w:hAnsi="宋体" w:cs="宋体"/>
          <w:sz w:val="32"/>
          <w:szCs w:val="32"/>
        </w:rPr>
        <w:t xml:space="preserve"> </w:t>
      </w:r>
      <w:r>
        <w:rPr>
          <w:rFonts w:ascii="宋体" w:hAnsi="宋体" w:cs="宋体"/>
          <w:sz w:val="32"/>
          <w:szCs w:val="32"/>
        </w:rPr>
        <w:t xml:space="preserve">2344.98 </w:t>
      </w:r>
      <w:r w:rsidRPr="00606CAF">
        <w:rPr>
          <w:rFonts w:ascii="宋体" w:hAnsi="宋体" w:cs="宋体" w:hint="eastAsia"/>
          <w:sz w:val="32"/>
          <w:szCs w:val="32"/>
        </w:rPr>
        <w:t>万元，占</w:t>
      </w:r>
      <w:r>
        <w:rPr>
          <w:rFonts w:ascii="宋体" w:hAnsi="宋体" w:cs="宋体"/>
          <w:sz w:val="32"/>
          <w:szCs w:val="32"/>
        </w:rPr>
        <w:t xml:space="preserve">84.52 </w:t>
      </w:r>
      <w:r w:rsidRPr="00606CAF">
        <w:rPr>
          <w:rFonts w:ascii="宋体" w:hAnsi="宋体" w:cs="宋体"/>
          <w:sz w:val="32"/>
          <w:szCs w:val="32"/>
        </w:rPr>
        <w:t>%</w:t>
      </w:r>
      <w:r w:rsidRPr="00606CAF">
        <w:rPr>
          <w:rFonts w:ascii="宋体" w:hAnsi="宋体" w:cs="宋体" w:hint="eastAsia"/>
          <w:sz w:val="32"/>
          <w:szCs w:val="32"/>
        </w:rPr>
        <w:t>，主要支出项目有</w:t>
      </w:r>
      <w:r>
        <w:rPr>
          <w:rFonts w:ascii="宋体" w:hAnsi="宋体" w:cs="宋体" w:hint="eastAsia"/>
          <w:sz w:val="32"/>
          <w:szCs w:val="32"/>
        </w:rPr>
        <w:t>村居集体经济上缴款</w:t>
      </w:r>
      <w:r>
        <w:rPr>
          <w:rFonts w:ascii="宋体" w:hAnsi="宋体" w:cs="宋体"/>
          <w:sz w:val="32"/>
          <w:szCs w:val="32"/>
        </w:rPr>
        <w:t>2073.71</w:t>
      </w:r>
      <w:r>
        <w:rPr>
          <w:rFonts w:ascii="宋体" w:hAnsi="宋体" w:cs="宋体" w:hint="eastAsia"/>
          <w:sz w:val="32"/>
          <w:szCs w:val="32"/>
        </w:rPr>
        <w:t>万元、</w:t>
      </w:r>
      <w:r w:rsidRPr="00CB13DC">
        <w:rPr>
          <w:rFonts w:ascii="宋体" w:hAnsi="宋体" w:cs="宋体" w:hint="eastAsia"/>
          <w:sz w:val="32"/>
          <w:szCs w:val="32"/>
        </w:rPr>
        <w:t>居委会补助经费</w:t>
      </w:r>
      <w:r>
        <w:rPr>
          <w:rFonts w:ascii="宋体" w:hAnsi="宋体" w:cs="宋体"/>
          <w:sz w:val="32"/>
          <w:szCs w:val="32"/>
        </w:rPr>
        <w:t>30</w:t>
      </w:r>
      <w:r>
        <w:rPr>
          <w:rFonts w:ascii="宋体" w:hAnsi="宋体" w:cs="宋体" w:hint="eastAsia"/>
          <w:sz w:val="32"/>
          <w:szCs w:val="32"/>
        </w:rPr>
        <w:t>万元、经济管理责任制奖金</w:t>
      </w:r>
      <w:r>
        <w:rPr>
          <w:rFonts w:ascii="宋体" w:hAnsi="宋体" w:cs="宋体"/>
          <w:sz w:val="32"/>
          <w:szCs w:val="32"/>
        </w:rPr>
        <w:t>23.93</w:t>
      </w:r>
      <w:r>
        <w:rPr>
          <w:rFonts w:ascii="宋体" w:hAnsi="宋体" w:cs="宋体" w:hint="eastAsia"/>
          <w:sz w:val="32"/>
          <w:szCs w:val="32"/>
        </w:rPr>
        <w:t>万元、“三资”平台建设资金</w:t>
      </w:r>
      <w:r>
        <w:rPr>
          <w:rFonts w:ascii="宋体" w:hAnsi="宋体" w:cs="宋体"/>
          <w:sz w:val="32"/>
          <w:szCs w:val="32"/>
        </w:rPr>
        <w:t>10</w:t>
      </w:r>
      <w:r>
        <w:rPr>
          <w:rFonts w:ascii="宋体" w:hAnsi="宋体" w:cs="宋体" w:hint="eastAsia"/>
          <w:sz w:val="32"/>
          <w:szCs w:val="32"/>
        </w:rPr>
        <w:t>万元、</w:t>
      </w:r>
      <w:r w:rsidRPr="004608FB">
        <w:rPr>
          <w:rFonts w:ascii="宋体" w:hAnsi="宋体" w:cs="宋体" w:hint="eastAsia"/>
          <w:sz w:val="32"/>
          <w:szCs w:val="32"/>
        </w:rPr>
        <w:t>排污费安排的支出</w:t>
      </w:r>
      <w:r>
        <w:rPr>
          <w:rFonts w:ascii="宋体" w:hAnsi="宋体" w:cs="宋体"/>
          <w:sz w:val="32"/>
          <w:szCs w:val="32"/>
        </w:rPr>
        <w:t>40.88</w:t>
      </w:r>
      <w:r>
        <w:rPr>
          <w:rFonts w:ascii="宋体" w:hAnsi="宋体" w:cs="宋体" w:hint="eastAsia"/>
          <w:sz w:val="32"/>
          <w:szCs w:val="32"/>
        </w:rPr>
        <w:t>万元、</w:t>
      </w:r>
      <w:r w:rsidRPr="004608FB">
        <w:rPr>
          <w:rFonts w:ascii="宋体" w:hAnsi="宋体" w:cs="宋体" w:hint="eastAsia"/>
          <w:sz w:val="32"/>
          <w:szCs w:val="32"/>
        </w:rPr>
        <w:t>对村级一事一议的补助</w:t>
      </w:r>
      <w:r>
        <w:rPr>
          <w:rFonts w:ascii="宋体" w:hAnsi="宋体" w:cs="宋体" w:hint="eastAsia"/>
          <w:sz w:val="32"/>
          <w:szCs w:val="32"/>
        </w:rPr>
        <w:t>支出</w:t>
      </w:r>
      <w:r>
        <w:rPr>
          <w:rFonts w:ascii="宋体" w:hAnsi="宋体" w:cs="宋体"/>
          <w:sz w:val="32"/>
          <w:szCs w:val="32"/>
        </w:rPr>
        <w:t>45</w:t>
      </w:r>
      <w:r>
        <w:rPr>
          <w:rFonts w:ascii="宋体" w:hAnsi="宋体" w:cs="宋体" w:hint="eastAsia"/>
          <w:sz w:val="32"/>
          <w:szCs w:val="32"/>
        </w:rPr>
        <w:t>万元</w:t>
      </w:r>
      <w:r w:rsidRPr="00606CAF">
        <w:rPr>
          <w:rFonts w:ascii="宋体" w:hAnsi="宋体" w:cs="宋体" w:hint="eastAsia"/>
          <w:sz w:val="32"/>
          <w:szCs w:val="32"/>
        </w:rPr>
        <w:t>。</w:t>
      </w:r>
    </w:p>
    <w:p w:rsidR="00DB626E" w:rsidRPr="00606CAF" w:rsidRDefault="00DB626E" w:rsidP="00567D90">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（三）“三公”经费支出说明</w:t>
      </w:r>
    </w:p>
    <w:p w:rsidR="00DB626E" w:rsidRPr="00B35E77" w:rsidRDefault="00DB626E" w:rsidP="00567D90">
      <w:pPr>
        <w:spacing w:line="540" w:lineRule="exact"/>
        <w:ind w:firstLineChars="200" w:firstLine="3168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年“三公”经费财政拨款支出</w:t>
      </w:r>
      <w:r w:rsidRPr="00606CAF">
        <w:rPr>
          <w:rFonts w:ascii="宋体" w:hAnsi="宋体" w:cs="宋体"/>
          <w:sz w:val="32"/>
          <w:szCs w:val="32"/>
        </w:rPr>
        <w:t xml:space="preserve"> </w:t>
      </w:r>
      <w:r>
        <w:rPr>
          <w:rFonts w:ascii="宋体" w:hAnsi="宋体" w:cs="宋体"/>
          <w:sz w:val="32"/>
          <w:szCs w:val="32"/>
        </w:rPr>
        <w:t>8.65</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Pr>
          <w:rFonts w:ascii="宋体" w:hAnsi="宋体" w:cs="宋体" w:hint="eastAsia"/>
          <w:sz w:val="32"/>
          <w:szCs w:val="32"/>
        </w:rPr>
        <w:t>年决算数</w:t>
      </w:r>
      <w:r w:rsidRPr="00606CAF">
        <w:rPr>
          <w:rFonts w:ascii="宋体" w:hAnsi="宋体" w:cs="宋体" w:hint="eastAsia"/>
          <w:sz w:val="32"/>
          <w:szCs w:val="32"/>
        </w:rPr>
        <w:t>减少</w:t>
      </w:r>
      <w:r>
        <w:rPr>
          <w:rFonts w:ascii="宋体" w:hAnsi="宋体" w:cs="宋体"/>
          <w:sz w:val="32"/>
          <w:szCs w:val="32"/>
        </w:rPr>
        <w:t>0.24</w:t>
      </w:r>
      <w:r w:rsidRPr="00606CAF">
        <w:rPr>
          <w:rFonts w:ascii="宋体" w:hAnsi="宋体" w:cs="宋体" w:hint="eastAsia"/>
          <w:sz w:val="32"/>
          <w:szCs w:val="32"/>
        </w:rPr>
        <w:t>万元，比</w:t>
      </w:r>
      <w:r w:rsidRPr="00606CAF">
        <w:rPr>
          <w:rFonts w:ascii="宋体" w:hAnsi="宋体" w:cs="宋体"/>
          <w:sz w:val="32"/>
          <w:szCs w:val="32"/>
        </w:rPr>
        <w:t>2015</w:t>
      </w:r>
      <w:r>
        <w:rPr>
          <w:rFonts w:ascii="宋体" w:hAnsi="宋体" w:cs="宋体" w:hint="eastAsia"/>
          <w:sz w:val="32"/>
          <w:szCs w:val="32"/>
        </w:rPr>
        <w:t>年预算数</w:t>
      </w:r>
      <w:r w:rsidRPr="00606CAF">
        <w:rPr>
          <w:rFonts w:ascii="宋体" w:hAnsi="宋体" w:cs="宋体" w:hint="eastAsia"/>
          <w:sz w:val="32"/>
          <w:szCs w:val="32"/>
        </w:rPr>
        <w:t>减少</w:t>
      </w:r>
      <w:r>
        <w:rPr>
          <w:rFonts w:ascii="宋体" w:hAnsi="宋体" w:cs="宋体"/>
          <w:sz w:val="32"/>
          <w:szCs w:val="32"/>
        </w:rPr>
        <w:t>6.35</w:t>
      </w:r>
      <w:r w:rsidRPr="00606CAF">
        <w:rPr>
          <w:rFonts w:ascii="宋体" w:hAnsi="宋体" w:cs="宋体" w:hint="eastAsia"/>
          <w:sz w:val="32"/>
          <w:szCs w:val="32"/>
        </w:rPr>
        <w:t>万元，原因是</w:t>
      </w:r>
      <w:r>
        <w:rPr>
          <w:rFonts w:ascii="宋体" w:hAnsi="宋体" w:cs="宋体" w:hint="eastAsia"/>
          <w:sz w:val="32"/>
          <w:szCs w:val="32"/>
        </w:rPr>
        <w:t>公务用车制度改革，</w:t>
      </w:r>
      <w:r w:rsidRPr="00D036BB">
        <w:rPr>
          <w:rFonts w:ascii="宋体" w:hAnsi="宋体" w:cs="宋体" w:hint="eastAsia"/>
          <w:sz w:val="32"/>
          <w:szCs w:val="32"/>
        </w:rPr>
        <w:t>加强车辆运行管理，减少使用次数，节约运行费用。</w:t>
      </w:r>
      <w:r w:rsidRPr="00606CAF">
        <w:rPr>
          <w:rFonts w:ascii="宋体" w:hAnsi="宋体" w:cs="宋体" w:hint="eastAsia"/>
          <w:sz w:val="32"/>
          <w:szCs w:val="32"/>
        </w:rPr>
        <w:t>具体情况如下：</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1.</w:t>
      </w:r>
      <w:r w:rsidRPr="00606CAF">
        <w:rPr>
          <w:rFonts w:ascii="宋体" w:hAnsi="宋体" w:cs="宋体" w:hint="eastAsia"/>
          <w:sz w:val="32"/>
          <w:szCs w:val="32"/>
        </w:rPr>
        <w:t>全年使用财政拨款安排本级、所属</w:t>
      </w:r>
      <w:r w:rsidRPr="00606CAF">
        <w:rPr>
          <w:rFonts w:ascii="宋体" w:hAnsi="宋体" w:cs="宋体"/>
          <w:sz w:val="32"/>
          <w:szCs w:val="32"/>
        </w:rPr>
        <w:t>xx</w:t>
      </w:r>
      <w:r w:rsidRPr="00606CAF">
        <w:rPr>
          <w:rFonts w:ascii="宋体" w:hAnsi="宋体" w:cs="宋体" w:hint="eastAsia"/>
          <w:sz w:val="32"/>
          <w:szCs w:val="32"/>
        </w:rPr>
        <w:t>单位出国团组数为</w:t>
      </w:r>
      <w:r>
        <w:rPr>
          <w:rFonts w:ascii="宋体" w:cs="宋体"/>
          <w:sz w:val="32"/>
          <w:szCs w:val="32"/>
        </w:rPr>
        <w:t>0</w:t>
      </w:r>
      <w:r w:rsidRPr="00606CAF">
        <w:rPr>
          <w:rFonts w:ascii="宋体" w:hAnsi="宋体" w:cs="宋体" w:hint="eastAsia"/>
          <w:sz w:val="32"/>
          <w:szCs w:val="32"/>
        </w:rPr>
        <w:t>个、</w:t>
      </w:r>
      <w:r>
        <w:rPr>
          <w:rFonts w:ascii="宋体" w:hAnsi="宋体" w:cs="宋体"/>
          <w:sz w:val="32"/>
          <w:szCs w:val="32"/>
        </w:rPr>
        <w:t xml:space="preserve"> </w:t>
      </w:r>
      <w:r>
        <w:rPr>
          <w:rFonts w:ascii="宋体" w:cs="宋体"/>
          <w:sz w:val="32"/>
          <w:szCs w:val="32"/>
        </w:rPr>
        <w:t>0</w:t>
      </w:r>
      <w:r w:rsidRPr="00606CAF">
        <w:rPr>
          <w:rFonts w:ascii="宋体" w:hAnsi="宋体" w:cs="宋体" w:hint="eastAsia"/>
          <w:sz w:val="32"/>
          <w:szCs w:val="32"/>
        </w:rPr>
        <w:t>人次，因公出国（境）费支出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Pr>
          <w:rFonts w:ascii="宋体" w:hAnsi="宋体" w:cs="宋体" w:hint="eastAsia"/>
          <w:sz w:val="32"/>
          <w:szCs w:val="32"/>
        </w:rPr>
        <w:t>万元，原因是无因公需要出国</w:t>
      </w:r>
      <w:r w:rsidRPr="00606CAF">
        <w:rPr>
          <w:rFonts w:ascii="宋体" w:hAnsi="宋体" w:cs="宋体" w:hint="eastAsia"/>
          <w:sz w:val="32"/>
          <w:szCs w:val="32"/>
        </w:rPr>
        <w:t>。开支内容包括：（</w:t>
      </w:r>
      <w:r w:rsidRPr="00606CAF">
        <w:rPr>
          <w:rFonts w:ascii="宋体" w:hAnsi="宋体" w:cs="宋体"/>
          <w:sz w:val="32"/>
          <w:szCs w:val="32"/>
        </w:rPr>
        <w:t>1</w:t>
      </w:r>
      <w:r w:rsidRPr="00606CAF">
        <w:rPr>
          <w:rFonts w:ascii="宋体" w:hAnsi="宋体" w:cs="宋体" w:hint="eastAsia"/>
          <w:sz w:val="32"/>
          <w:szCs w:val="32"/>
        </w:rPr>
        <w:t>）参加会议支出</w:t>
      </w:r>
      <w:r w:rsidRPr="00606CAF">
        <w:rPr>
          <w:rFonts w:ascii="宋体" w:hAnsi="宋体" w:cs="宋体"/>
          <w:sz w:val="32"/>
          <w:szCs w:val="32"/>
        </w:rPr>
        <w:t xml:space="preserve">  </w:t>
      </w:r>
      <w:r>
        <w:rPr>
          <w:rFonts w:ascii="宋体" w:cs="宋体"/>
          <w:sz w:val="32"/>
          <w:szCs w:val="32"/>
        </w:rPr>
        <w:t>0</w:t>
      </w:r>
      <w:r>
        <w:rPr>
          <w:rFonts w:ascii="宋体" w:hAnsi="宋体" w:cs="宋体" w:hint="eastAsia"/>
          <w:sz w:val="32"/>
          <w:szCs w:val="32"/>
        </w:rPr>
        <w:t>万元</w:t>
      </w:r>
      <w:r w:rsidRPr="00606CAF">
        <w:rPr>
          <w:rFonts w:ascii="宋体" w:hAnsi="宋体" w:cs="宋体" w:hint="eastAsia"/>
          <w:sz w:val="32"/>
          <w:szCs w:val="32"/>
        </w:rPr>
        <w:t>；（</w:t>
      </w:r>
      <w:r w:rsidRPr="00606CAF">
        <w:rPr>
          <w:rFonts w:ascii="宋体" w:hAnsi="宋体" w:cs="宋体"/>
          <w:sz w:val="32"/>
          <w:szCs w:val="32"/>
        </w:rPr>
        <w:t>2</w:t>
      </w:r>
      <w:r w:rsidRPr="00606CAF">
        <w:rPr>
          <w:rFonts w:ascii="宋体" w:hAnsi="宋体" w:cs="宋体" w:hint="eastAsia"/>
          <w:sz w:val="32"/>
          <w:szCs w:val="32"/>
        </w:rPr>
        <w:t>）出国谈判、工作磋商支出</w:t>
      </w:r>
      <w:r>
        <w:rPr>
          <w:rFonts w:ascii="宋体" w:hAnsi="宋体" w:cs="宋体"/>
          <w:sz w:val="32"/>
          <w:szCs w:val="32"/>
        </w:rPr>
        <w:t xml:space="preserve"> 0</w:t>
      </w:r>
      <w:r>
        <w:rPr>
          <w:rFonts w:ascii="宋体" w:hAnsi="宋体" w:cs="宋体" w:hint="eastAsia"/>
          <w:sz w:val="32"/>
          <w:szCs w:val="32"/>
        </w:rPr>
        <w:t>万元</w:t>
      </w:r>
      <w:r w:rsidRPr="00606CAF">
        <w:rPr>
          <w:rFonts w:ascii="宋体" w:hAnsi="宋体" w:cs="宋体" w:hint="eastAsia"/>
          <w:sz w:val="32"/>
          <w:szCs w:val="32"/>
        </w:rPr>
        <w:t>；（</w:t>
      </w:r>
      <w:r w:rsidRPr="00606CAF">
        <w:rPr>
          <w:rFonts w:ascii="宋体" w:hAnsi="宋体" w:cs="宋体"/>
          <w:sz w:val="32"/>
          <w:szCs w:val="32"/>
        </w:rPr>
        <w:t>3</w:t>
      </w:r>
      <w:r w:rsidRPr="00606CAF">
        <w:rPr>
          <w:rFonts w:ascii="宋体" w:hAnsi="宋体" w:cs="宋体" w:hint="eastAsia"/>
          <w:sz w:val="32"/>
          <w:szCs w:val="32"/>
        </w:rPr>
        <w:t>）境外业务培训及考察</w:t>
      </w:r>
      <w:r>
        <w:rPr>
          <w:rFonts w:ascii="宋体" w:hAnsi="宋体" w:cs="宋体"/>
          <w:sz w:val="32"/>
          <w:szCs w:val="32"/>
        </w:rPr>
        <w:t xml:space="preserve"> 0</w:t>
      </w:r>
      <w:r>
        <w:rPr>
          <w:rFonts w:ascii="宋体" w:hAnsi="宋体" w:cs="宋体" w:hint="eastAsia"/>
          <w:sz w:val="32"/>
          <w:szCs w:val="32"/>
        </w:rPr>
        <w:t>万元</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2.</w:t>
      </w:r>
      <w:r w:rsidRPr="00606CAF">
        <w:rPr>
          <w:rFonts w:ascii="宋体" w:hAnsi="宋体" w:cs="宋体" w:hint="eastAsia"/>
          <w:sz w:val="32"/>
          <w:szCs w:val="32"/>
        </w:rPr>
        <w:t>公务用车购置及运行维护费支出</w:t>
      </w:r>
      <w:r w:rsidRPr="00606CAF">
        <w:rPr>
          <w:rFonts w:ascii="宋体" w:hAnsi="宋体" w:cs="宋体"/>
          <w:sz w:val="32"/>
          <w:szCs w:val="32"/>
        </w:rPr>
        <w:t xml:space="preserve"> </w:t>
      </w:r>
      <w:r>
        <w:rPr>
          <w:rFonts w:ascii="宋体" w:hAnsi="宋体" w:cs="宋体"/>
          <w:sz w:val="32"/>
          <w:szCs w:val="32"/>
        </w:rPr>
        <w:t>8.65</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Pr>
          <w:rFonts w:ascii="宋体" w:hAnsi="宋体" w:cs="宋体" w:hint="eastAsia"/>
          <w:sz w:val="32"/>
          <w:szCs w:val="32"/>
        </w:rPr>
        <w:t>年决算数</w:t>
      </w:r>
      <w:r w:rsidRPr="00606CAF">
        <w:rPr>
          <w:rFonts w:ascii="宋体" w:hAnsi="宋体" w:cs="宋体" w:hint="eastAsia"/>
          <w:sz w:val="32"/>
          <w:szCs w:val="32"/>
        </w:rPr>
        <w:t>减少</w:t>
      </w:r>
      <w:r>
        <w:rPr>
          <w:rFonts w:ascii="宋体" w:hAnsi="宋体" w:cs="宋体"/>
          <w:sz w:val="32"/>
          <w:szCs w:val="32"/>
        </w:rPr>
        <w:t>0.24</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Pr>
          <w:rFonts w:ascii="宋体" w:hAnsi="宋体" w:cs="宋体" w:hint="eastAsia"/>
          <w:sz w:val="32"/>
          <w:szCs w:val="32"/>
        </w:rPr>
        <w:t>年预算数</w:t>
      </w:r>
      <w:r w:rsidRPr="00606CAF">
        <w:rPr>
          <w:rFonts w:ascii="宋体" w:hAnsi="宋体" w:cs="宋体" w:hint="eastAsia"/>
          <w:sz w:val="32"/>
          <w:szCs w:val="32"/>
        </w:rPr>
        <w:t>减少</w:t>
      </w:r>
      <w:r>
        <w:rPr>
          <w:rFonts w:ascii="宋体" w:hAnsi="宋体" w:cs="宋体"/>
          <w:sz w:val="32"/>
          <w:szCs w:val="32"/>
        </w:rPr>
        <w:t>1.35</w:t>
      </w:r>
      <w:r w:rsidRPr="00606CAF">
        <w:rPr>
          <w:rFonts w:ascii="宋体" w:hAnsi="宋体" w:cs="宋体"/>
          <w:sz w:val="32"/>
          <w:szCs w:val="32"/>
        </w:rPr>
        <w:t xml:space="preserve">  </w:t>
      </w:r>
      <w:r w:rsidRPr="00606CAF">
        <w:rPr>
          <w:rFonts w:ascii="宋体" w:hAnsi="宋体" w:cs="宋体" w:hint="eastAsia"/>
          <w:sz w:val="32"/>
          <w:szCs w:val="32"/>
        </w:rPr>
        <w:t>万元，原因是</w:t>
      </w:r>
      <w:r>
        <w:rPr>
          <w:rFonts w:ascii="宋体" w:hAnsi="宋体" w:cs="宋体" w:hint="eastAsia"/>
          <w:sz w:val="32"/>
          <w:szCs w:val="32"/>
        </w:rPr>
        <w:t>公务用车制度改革，</w:t>
      </w:r>
      <w:r w:rsidRPr="00D036BB">
        <w:rPr>
          <w:rFonts w:ascii="宋体" w:hAnsi="宋体" w:cs="宋体" w:hint="eastAsia"/>
          <w:sz w:val="32"/>
          <w:szCs w:val="32"/>
        </w:rPr>
        <w:t>加强车辆运行管理，减少使用次数，节约运行费用</w:t>
      </w:r>
      <w:r>
        <w:rPr>
          <w:rFonts w:ascii="宋体" w:hAnsi="宋体" w:cs="宋体" w:hint="eastAsia"/>
          <w:sz w:val="32"/>
          <w:szCs w:val="32"/>
        </w:rPr>
        <w:t>。主要包括：</w:t>
      </w:r>
      <w:r w:rsidRPr="00606CAF">
        <w:rPr>
          <w:rFonts w:ascii="宋体" w:hAnsi="宋体" w:cs="宋体" w:hint="eastAsia"/>
          <w:sz w:val="32"/>
          <w:szCs w:val="32"/>
        </w:rPr>
        <w:t>公务车保有量</w:t>
      </w:r>
      <w:r w:rsidRPr="00606CAF">
        <w:rPr>
          <w:rFonts w:ascii="宋体" w:hAnsi="宋体" w:cs="宋体"/>
          <w:sz w:val="32"/>
          <w:szCs w:val="32"/>
        </w:rPr>
        <w:t xml:space="preserve"> </w:t>
      </w:r>
      <w:r>
        <w:rPr>
          <w:rFonts w:ascii="宋体" w:hAnsi="宋体" w:cs="宋体"/>
          <w:sz w:val="32"/>
          <w:szCs w:val="32"/>
        </w:rPr>
        <w:t>3</w:t>
      </w:r>
      <w:r w:rsidRPr="00606CAF">
        <w:rPr>
          <w:rFonts w:ascii="宋体" w:hAnsi="宋体" w:cs="宋体"/>
          <w:sz w:val="32"/>
          <w:szCs w:val="32"/>
        </w:rPr>
        <w:t xml:space="preserve"> </w:t>
      </w:r>
      <w:r w:rsidRPr="00606CAF">
        <w:rPr>
          <w:rFonts w:ascii="宋体" w:hAnsi="宋体" w:cs="宋体" w:hint="eastAsia"/>
          <w:sz w:val="32"/>
          <w:szCs w:val="32"/>
        </w:rPr>
        <w:t>辆，全年运行维护费支出</w:t>
      </w:r>
      <w:r w:rsidRPr="00606CAF">
        <w:rPr>
          <w:rFonts w:ascii="宋体" w:hAnsi="宋体" w:cs="宋体"/>
          <w:sz w:val="32"/>
          <w:szCs w:val="32"/>
        </w:rPr>
        <w:t xml:space="preserve"> </w:t>
      </w:r>
      <w:r>
        <w:rPr>
          <w:rFonts w:ascii="宋体" w:hAnsi="宋体" w:cs="宋体"/>
          <w:sz w:val="32"/>
          <w:szCs w:val="32"/>
        </w:rPr>
        <w:t>8.65</w:t>
      </w:r>
      <w:r w:rsidRPr="00606CAF">
        <w:rPr>
          <w:rFonts w:ascii="宋体" w:hAnsi="宋体" w:cs="宋体"/>
          <w:sz w:val="32"/>
          <w:szCs w:val="32"/>
        </w:rPr>
        <w:t xml:space="preserve"> </w:t>
      </w:r>
      <w:r w:rsidRPr="00606CAF">
        <w:rPr>
          <w:rFonts w:ascii="宋体" w:hAnsi="宋体" w:cs="宋体" w:hint="eastAsia"/>
          <w:sz w:val="32"/>
          <w:szCs w:val="32"/>
        </w:rPr>
        <w:t>万元，平均每辆</w:t>
      </w:r>
      <w:r w:rsidRPr="00606CAF">
        <w:rPr>
          <w:rFonts w:ascii="宋体" w:hAnsi="宋体" w:cs="宋体"/>
          <w:sz w:val="32"/>
          <w:szCs w:val="32"/>
        </w:rPr>
        <w:t xml:space="preserve"> </w:t>
      </w:r>
      <w:r>
        <w:rPr>
          <w:rFonts w:ascii="宋体" w:hAnsi="宋体" w:cs="宋体"/>
          <w:sz w:val="32"/>
          <w:szCs w:val="32"/>
        </w:rPr>
        <w:t>2.88</w:t>
      </w:r>
      <w:r w:rsidRPr="00606CAF">
        <w:rPr>
          <w:rFonts w:ascii="宋体" w:hAnsi="宋体" w:cs="宋体"/>
          <w:sz w:val="32"/>
          <w:szCs w:val="32"/>
        </w:rPr>
        <w:t xml:space="preserve"> </w:t>
      </w:r>
      <w:r w:rsidRPr="00606CAF">
        <w:rPr>
          <w:rFonts w:ascii="宋体" w:hAnsi="宋体" w:cs="宋体" w:hint="eastAsia"/>
          <w:sz w:val="32"/>
          <w:szCs w:val="32"/>
        </w:rPr>
        <w:t>万元。</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3.</w:t>
      </w:r>
      <w:r w:rsidRPr="00606CAF">
        <w:rPr>
          <w:rFonts w:ascii="宋体" w:hAnsi="宋体" w:cs="宋体" w:hint="eastAsia"/>
          <w:sz w:val="32"/>
          <w:szCs w:val="32"/>
        </w:rPr>
        <w:t>公务接待批次</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批，人数</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人，公务接待费支出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年决算数增加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2015</w:t>
      </w:r>
      <w:r w:rsidRPr="00606CAF">
        <w:rPr>
          <w:rFonts w:ascii="宋体" w:hAnsi="宋体" w:cs="宋体" w:hint="eastAsia"/>
          <w:sz w:val="32"/>
          <w:szCs w:val="32"/>
        </w:rPr>
        <w:t>年预算数增加</w:t>
      </w:r>
      <w:r w:rsidRPr="00606CAF">
        <w:rPr>
          <w:rFonts w:ascii="宋体" w:hAnsi="宋体" w:cs="宋体"/>
          <w:sz w:val="32"/>
          <w:szCs w:val="32"/>
        </w:rPr>
        <w:t>(</w:t>
      </w:r>
      <w:r w:rsidRPr="00606CAF">
        <w:rPr>
          <w:rFonts w:ascii="宋体" w:hAnsi="宋体" w:cs="宋体" w:hint="eastAsia"/>
          <w:sz w:val="32"/>
          <w:szCs w:val="32"/>
        </w:rPr>
        <w:t>或减少</w:t>
      </w:r>
      <w:r w:rsidRPr="00606CAF">
        <w:rPr>
          <w:rFonts w:ascii="宋体" w:hAnsi="宋体" w:cs="宋体"/>
          <w:sz w:val="32"/>
          <w:szCs w:val="32"/>
        </w:rPr>
        <w:t xml:space="preserve">) </w:t>
      </w:r>
      <w:r>
        <w:rPr>
          <w:rFonts w:ascii="宋体" w:hAnsi="宋体" w:cs="宋体"/>
          <w:sz w:val="32"/>
          <w:szCs w:val="32"/>
        </w:rPr>
        <w:t>5</w:t>
      </w:r>
      <w:r w:rsidRPr="00606CAF">
        <w:rPr>
          <w:rFonts w:ascii="宋体" w:hAnsi="宋体" w:cs="宋体"/>
          <w:sz w:val="32"/>
          <w:szCs w:val="32"/>
        </w:rPr>
        <w:t xml:space="preserve"> </w:t>
      </w:r>
      <w:r>
        <w:rPr>
          <w:rFonts w:ascii="宋体" w:hAnsi="宋体" w:cs="宋体" w:hint="eastAsia"/>
          <w:sz w:val="32"/>
          <w:szCs w:val="32"/>
        </w:rPr>
        <w:t>万元，原因是无接待人员</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3"/>
        <w:rPr>
          <w:rFonts w:ascii="宋体"/>
          <w:sz w:val="32"/>
          <w:szCs w:val="32"/>
        </w:rPr>
      </w:pPr>
      <w:r w:rsidRPr="00606CAF">
        <w:rPr>
          <w:rFonts w:ascii="宋体" w:hAnsi="宋体" w:cs="宋体" w:hint="eastAsia"/>
          <w:b/>
          <w:bCs/>
          <w:sz w:val="32"/>
          <w:szCs w:val="32"/>
        </w:rPr>
        <w:t>（四）机关运行经费支出说明</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年本部门（单位）机关运行经费支出</w:t>
      </w:r>
      <w:r w:rsidRPr="00606CAF">
        <w:rPr>
          <w:rFonts w:ascii="宋体" w:hAnsi="宋体" w:cs="宋体"/>
          <w:sz w:val="32"/>
          <w:szCs w:val="32"/>
        </w:rPr>
        <w:t xml:space="preserve"> </w:t>
      </w:r>
      <w:r>
        <w:rPr>
          <w:rFonts w:ascii="宋体" w:hAnsi="宋体" w:cs="宋体"/>
          <w:sz w:val="32"/>
          <w:szCs w:val="32"/>
        </w:rPr>
        <w:t>5.11</w:t>
      </w:r>
      <w:r w:rsidRPr="00606CAF">
        <w:rPr>
          <w:rFonts w:ascii="宋体" w:hAnsi="宋体" w:cs="宋体"/>
          <w:sz w:val="32"/>
          <w:szCs w:val="32"/>
        </w:rPr>
        <w:t xml:space="preserve"> </w:t>
      </w:r>
      <w:r w:rsidRPr="00606CAF">
        <w:rPr>
          <w:rFonts w:ascii="宋体" w:hAnsi="宋体" w:cs="宋体" w:hint="eastAsia"/>
          <w:sz w:val="32"/>
          <w:szCs w:val="32"/>
        </w:rPr>
        <w:t>万元，比</w:t>
      </w:r>
      <w:r w:rsidRPr="00606CAF">
        <w:rPr>
          <w:rFonts w:ascii="宋体" w:hAnsi="宋体" w:cs="宋体"/>
          <w:sz w:val="32"/>
          <w:szCs w:val="32"/>
        </w:rPr>
        <w:t>2014</w:t>
      </w:r>
      <w:r w:rsidRPr="00606CAF">
        <w:rPr>
          <w:rFonts w:ascii="宋体" w:hAnsi="宋体" w:cs="宋体" w:hint="eastAsia"/>
          <w:sz w:val="32"/>
          <w:szCs w:val="32"/>
        </w:rPr>
        <w:t>年增加</w:t>
      </w:r>
      <w:r>
        <w:rPr>
          <w:rFonts w:ascii="宋体" w:hAnsi="宋体" w:cs="宋体"/>
          <w:sz w:val="32"/>
          <w:szCs w:val="32"/>
        </w:rPr>
        <w:t>0.5</w:t>
      </w:r>
      <w:r w:rsidRPr="00606CAF">
        <w:rPr>
          <w:rFonts w:ascii="宋体" w:hAnsi="宋体" w:cs="宋体" w:hint="eastAsia"/>
          <w:sz w:val="32"/>
          <w:szCs w:val="32"/>
        </w:rPr>
        <w:t>万元，增长</w:t>
      </w:r>
      <w:r>
        <w:rPr>
          <w:rFonts w:ascii="宋体" w:hAnsi="宋体" w:cs="宋体"/>
          <w:sz w:val="32"/>
          <w:szCs w:val="32"/>
        </w:rPr>
        <w:t xml:space="preserve">10.85 </w:t>
      </w:r>
      <w:r w:rsidRPr="00606CAF">
        <w:rPr>
          <w:rFonts w:ascii="宋体" w:hAnsi="宋体" w:cs="宋体"/>
          <w:sz w:val="32"/>
          <w:szCs w:val="32"/>
        </w:rPr>
        <w:t>%</w:t>
      </w:r>
      <w:r w:rsidRPr="00606CAF">
        <w:rPr>
          <w:rFonts w:ascii="宋体" w:hAnsi="宋体" w:cs="宋体" w:hint="eastAsia"/>
          <w:sz w:val="32"/>
          <w:szCs w:val="32"/>
        </w:rPr>
        <w:t>。主要原因是</w:t>
      </w:r>
      <w:r w:rsidRPr="00045112">
        <w:rPr>
          <w:rFonts w:ascii="宋体" w:hAnsi="宋体" w:cs="宋体" w:hint="eastAsia"/>
          <w:sz w:val="32"/>
          <w:szCs w:val="32"/>
        </w:rPr>
        <w:t>增加新录用公务员</w:t>
      </w:r>
      <w:r>
        <w:rPr>
          <w:rFonts w:ascii="宋体" w:hAnsi="宋体" w:cs="宋体" w:hint="eastAsia"/>
          <w:sz w:val="32"/>
          <w:szCs w:val="32"/>
        </w:rPr>
        <w:t>和</w:t>
      </w:r>
      <w:r w:rsidRPr="00D15778">
        <w:rPr>
          <w:rFonts w:ascii="宋体" w:hAnsi="宋体" w:cs="宋体" w:hint="eastAsia"/>
          <w:sz w:val="32"/>
          <w:szCs w:val="32"/>
        </w:rPr>
        <w:t>物价上涨</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3"/>
        <w:rPr>
          <w:rFonts w:ascii="宋体"/>
          <w:sz w:val="32"/>
          <w:szCs w:val="32"/>
        </w:rPr>
      </w:pPr>
      <w:r>
        <w:rPr>
          <w:rFonts w:ascii="宋体" w:hAnsi="宋体" w:cs="宋体" w:hint="eastAsia"/>
          <w:b/>
          <w:bCs/>
          <w:sz w:val="32"/>
          <w:szCs w:val="32"/>
        </w:rPr>
        <w:t>（五）</w:t>
      </w:r>
      <w:r w:rsidRPr="00606CAF">
        <w:rPr>
          <w:rFonts w:ascii="宋体" w:hAnsi="宋体" w:cs="宋体" w:hint="eastAsia"/>
          <w:b/>
          <w:bCs/>
          <w:sz w:val="32"/>
          <w:szCs w:val="32"/>
        </w:rPr>
        <w:t>政府采购支出说明</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sz w:val="32"/>
          <w:szCs w:val="32"/>
        </w:rPr>
        <w:t>2015</w:t>
      </w:r>
      <w:r w:rsidRPr="00606CAF">
        <w:rPr>
          <w:rFonts w:ascii="宋体" w:hAnsi="宋体" w:cs="宋体" w:hint="eastAsia"/>
          <w:sz w:val="32"/>
          <w:szCs w:val="32"/>
        </w:rPr>
        <w:t>年本部门（单位）政府采购支出总额</w:t>
      </w:r>
      <w:r>
        <w:rPr>
          <w:rFonts w:ascii="宋体" w:hAnsi="宋体" w:cs="宋体"/>
          <w:sz w:val="32"/>
          <w:szCs w:val="32"/>
        </w:rPr>
        <w:t xml:space="preserve"> 0 </w:t>
      </w:r>
      <w:r w:rsidRPr="00606CAF">
        <w:rPr>
          <w:rFonts w:ascii="宋体" w:hAnsi="宋体" w:cs="宋体" w:hint="eastAsia"/>
          <w:sz w:val="32"/>
          <w:szCs w:val="32"/>
        </w:rPr>
        <w:t>万元，其中：政府采购货物支出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万元、政府采购工程支出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万元、政府采购服务支出</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万元。授予中小企业合同金额</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万元，占政府采购支出总额的</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，其中：授予小微企业合同金额</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万元，占政府采购支出总额的</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3"/>
        <w:rPr>
          <w:rFonts w:ascii="宋体"/>
          <w:sz w:val="32"/>
          <w:szCs w:val="32"/>
        </w:rPr>
      </w:pPr>
      <w:r>
        <w:rPr>
          <w:rFonts w:ascii="宋体" w:hAnsi="宋体" w:cs="宋体" w:hint="eastAsia"/>
          <w:b/>
          <w:bCs/>
          <w:sz w:val="32"/>
          <w:szCs w:val="32"/>
        </w:rPr>
        <w:t>（六）</w:t>
      </w:r>
      <w:r w:rsidRPr="00606CAF">
        <w:rPr>
          <w:rFonts w:ascii="宋体" w:hAnsi="宋体" w:cs="宋体" w:hint="eastAsia"/>
          <w:b/>
          <w:bCs/>
          <w:sz w:val="32"/>
          <w:szCs w:val="32"/>
        </w:rPr>
        <w:t>国有资产占用情况说明</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截至</w:t>
      </w:r>
      <w:r w:rsidRPr="00606CAF">
        <w:rPr>
          <w:rFonts w:ascii="宋体" w:hAnsi="宋体" w:cs="宋体"/>
          <w:sz w:val="32"/>
          <w:szCs w:val="32"/>
        </w:rPr>
        <w:t>2015</w:t>
      </w:r>
      <w:r w:rsidRPr="00606CAF">
        <w:rPr>
          <w:rFonts w:ascii="宋体" w:hAnsi="宋体" w:cs="宋体" w:hint="eastAsia"/>
          <w:sz w:val="32"/>
          <w:szCs w:val="32"/>
        </w:rPr>
        <w:t>年</w:t>
      </w:r>
      <w:r w:rsidRPr="00606CAF">
        <w:rPr>
          <w:rFonts w:ascii="宋体" w:hAnsi="宋体" w:cs="宋体"/>
          <w:sz w:val="32"/>
          <w:szCs w:val="32"/>
        </w:rPr>
        <w:t>12</w:t>
      </w:r>
      <w:r w:rsidRPr="00606CAF">
        <w:rPr>
          <w:rFonts w:ascii="宋体" w:hAnsi="宋体" w:cs="宋体" w:hint="eastAsia"/>
          <w:sz w:val="32"/>
          <w:szCs w:val="32"/>
        </w:rPr>
        <w:t>月</w:t>
      </w:r>
      <w:r w:rsidRPr="00606CAF">
        <w:rPr>
          <w:rFonts w:ascii="宋体" w:hAnsi="宋体" w:cs="宋体"/>
          <w:sz w:val="32"/>
          <w:szCs w:val="32"/>
        </w:rPr>
        <w:t>31</w:t>
      </w:r>
      <w:r w:rsidRPr="00606CAF">
        <w:rPr>
          <w:rFonts w:ascii="宋体" w:hAnsi="宋体" w:cs="宋体" w:hint="eastAsia"/>
          <w:sz w:val="32"/>
          <w:szCs w:val="32"/>
        </w:rPr>
        <w:t>日，本部门（单位）共有车辆</w:t>
      </w:r>
      <w:r w:rsidRPr="00606CAF">
        <w:rPr>
          <w:rFonts w:ascii="宋体" w:hAnsi="宋体" w:cs="宋体"/>
          <w:sz w:val="32"/>
          <w:szCs w:val="32"/>
        </w:rPr>
        <w:t xml:space="preserve"> </w:t>
      </w:r>
      <w:r>
        <w:rPr>
          <w:rFonts w:ascii="宋体" w:hAnsi="宋体" w:cs="宋体"/>
          <w:sz w:val="32"/>
          <w:szCs w:val="32"/>
        </w:rPr>
        <w:t>3</w:t>
      </w:r>
      <w:r w:rsidRPr="00606CAF">
        <w:rPr>
          <w:rFonts w:ascii="宋体" w:hAnsi="宋体" w:cs="宋体"/>
          <w:sz w:val="32"/>
          <w:szCs w:val="32"/>
        </w:rPr>
        <w:t xml:space="preserve"> </w:t>
      </w:r>
      <w:r w:rsidRPr="00606CAF">
        <w:rPr>
          <w:rFonts w:ascii="宋体" w:hAnsi="宋体" w:cs="宋体" w:hint="eastAsia"/>
          <w:sz w:val="32"/>
          <w:szCs w:val="32"/>
        </w:rPr>
        <w:t>辆，其中</w:t>
      </w:r>
      <w:r w:rsidRPr="002B0DD1">
        <w:rPr>
          <w:rFonts w:ascii="宋体" w:hAnsi="宋体" w:cs="宋体" w:hint="eastAsia"/>
          <w:sz w:val="32"/>
          <w:szCs w:val="32"/>
        </w:rPr>
        <w:t>，副处（区）级及</w:t>
      </w:r>
      <w:r w:rsidRPr="00606CAF">
        <w:rPr>
          <w:rFonts w:ascii="宋体" w:hAnsi="宋体" w:cs="宋体" w:hint="eastAsia"/>
          <w:sz w:val="32"/>
          <w:szCs w:val="32"/>
        </w:rPr>
        <w:t>以上领导用车</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辆、一般公务用车</w:t>
      </w:r>
      <w:r w:rsidRPr="00606CAF">
        <w:rPr>
          <w:rFonts w:ascii="宋体" w:hAnsi="宋体" w:cs="宋体"/>
          <w:sz w:val="32"/>
          <w:szCs w:val="32"/>
        </w:rPr>
        <w:t xml:space="preserve"> </w:t>
      </w:r>
      <w:r>
        <w:rPr>
          <w:rFonts w:ascii="宋体" w:hAnsi="宋体" w:cs="宋体"/>
          <w:sz w:val="32"/>
          <w:szCs w:val="32"/>
        </w:rPr>
        <w:t>2</w:t>
      </w:r>
      <w:r w:rsidRPr="00606CAF">
        <w:rPr>
          <w:rFonts w:ascii="宋体" w:hAnsi="宋体" w:cs="宋体"/>
          <w:sz w:val="32"/>
          <w:szCs w:val="32"/>
        </w:rPr>
        <w:t xml:space="preserve"> </w:t>
      </w:r>
      <w:r w:rsidRPr="00606CAF">
        <w:rPr>
          <w:rFonts w:ascii="宋体" w:hAnsi="宋体" w:cs="宋体" w:hint="eastAsia"/>
          <w:sz w:val="32"/>
          <w:szCs w:val="32"/>
        </w:rPr>
        <w:t>辆、一般执法执勤用车</w:t>
      </w:r>
      <w:r w:rsidRPr="00606CAF">
        <w:rPr>
          <w:rFonts w:ascii="宋体" w:hAnsi="宋体" w:cs="宋体"/>
          <w:sz w:val="32"/>
          <w:szCs w:val="32"/>
        </w:rPr>
        <w:t xml:space="preserve"> </w:t>
      </w:r>
      <w:r>
        <w:rPr>
          <w:rFonts w:ascii="宋体" w:hAnsi="宋体" w:cs="宋体"/>
          <w:sz w:val="32"/>
          <w:szCs w:val="32"/>
        </w:rPr>
        <w:t>1</w:t>
      </w:r>
      <w:r w:rsidRPr="00606CAF">
        <w:rPr>
          <w:rFonts w:ascii="宋体" w:hAnsi="宋体" w:cs="宋体"/>
          <w:sz w:val="32"/>
          <w:szCs w:val="32"/>
        </w:rPr>
        <w:t xml:space="preserve"> </w:t>
      </w:r>
      <w:r w:rsidRPr="00606CAF">
        <w:rPr>
          <w:rFonts w:ascii="宋体" w:hAnsi="宋体" w:cs="宋体" w:hint="eastAsia"/>
          <w:sz w:val="32"/>
          <w:szCs w:val="32"/>
        </w:rPr>
        <w:t>辆、特种专业技术用车</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辆、其他用车</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辆，其他用车主要是……；单位价值</w:t>
      </w:r>
      <w:r w:rsidRPr="00606CAF">
        <w:rPr>
          <w:rFonts w:ascii="宋体" w:hAnsi="宋体" w:cs="宋体"/>
          <w:sz w:val="32"/>
          <w:szCs w:val="32"/>
        </w:rPr>
        <w:t>200</w:t>
      </w:r>
      <w:r w:rsidRPr="00606CAF">
        <w:rPr>
          <w:rFonts w:ascii="宋体" w:hAnsi="宋体" w:cs="宋体" w:hint="eastAsia"/>
          <w:sz w:val="32"/>
          <w:szCs w:val="32"/>
        </w:rPr>
        <w:t>万元以上大型设备</w:t>
      </w:r>
      <w:r w:rsidRPr="00606CAF">
        <w:rPr>
          <w:rFonts w:ascii="宋体" w:hAnsi="宋体" w:cs="宋体"/>
          <w:sz w:val="32"/>
          <w:szCs w:val="32"/>
        </w:rPr>
        <w:t xml:space="preserve"> </w:t>
      </w:r>
      <w:r>
        <w:rPr>
          <w:rFonts w:ascii="宋体" w:cs="宋体"/>
          <w:sz w:val="32"/>
          <w:szCs w:val="32"/>
        </w:rPr>
        <w:t>0</w:t>
      </w:r>
      <w:r w:rsidRPr="00606CAF">
        <w:rPr>
          <w:rFonts w:ascii="宋体" w:hAnsi="宋体" w:cs="宋体"/>
          <w:sz w:val="32"/>
          <w:szCs w:val="32"/>
        </w:rPr>
        <w:t xml:space="preserve"> </w:t>
      </w:r>
      <w:r w:rsidRPr="00606CAF">
        <w:rPr>
          <w:rFonts w:ascii="宋体" w:hAnsi="宋体" w:cs="宋体" w:hint="eastAsia"/>
          <w:sz w:val="32"/>
          <w:szCs w:val="32"/>
        </w:rPr>
        <w:t>台（套）。</w:t>
      </w:r>
    </w:p>
    <w:p w:rsidR="00DB626E" w:rsidRPr="00606CAF" w:rsidRDefault="00DB626E" w:rsidP="00567D90">
      <w:pPr>
        <w:tabs>
          <w:tab w:val="left" w:pos="6840"/>
        </w:tabs>
        <w:spacing w:line="580" w:lineRule="exact"/>
        <w:ind w:leftChars="-88" w:left="31680" w:rightChars="-150" w:right="31680" w:firstLine="643"/>
        <w:rPr>
          <w:rFonts w:ascii="宋体"/>
          <w:b/>
          <w:bCs/>
          <w:sz w:val="32"/>
          <w:szCs w:val="32"/>
        </w:rPr>
      </w:pPr>
      <w:r>
        <w:rPr>
          <w:rFonts w:ascii="宋体" w:hAnsi="宋体" w:cs="宋体" w:hint="eastAsia"/>
          <w:b/>
          <w:bCs/>
          <w:sz w:val="32"/>
          <w:szCs w:val="32"/>
        </w:rPr>
        <w:t>（七）</w:t>
      </w:r>
      <w:r w:rsidRPr="00606CAF">
        <w:rPr>
          <w:rFonts w:ascii="宋体" w:hAnsi="宋体" w:cs="宋体" w:hint="eastAsia"/>
          <w:b/>
          <w:bCs/>
          <w:sz w:val="32"/>
          <w:szCs w:val="32"/>
        </w:rPr>
        <w:t>预算绩效管理工作开展情况说明</w:t>
      </w:r>
      <w:r w:rsidRPr="00606CAF">
        <w:rPr>
          <w:rFonts w:ascii="宋体"/>
          <w:b/>
          <w:bCs/>
          <w:sz w:val="32"/>
          <w:szCs w:val="32"/>
        </w:rPr>
        <w:tab/>
      </w:r>
    </w:p>
    <w:p w:rsidR="00DB626E" w:rsidRPr="00606CAF" w:rsidRDefault="00DB626E" w:rsidP="00567D90">
      <w:pPr>
        <w:snapToGrid w:val="0"/>
        <w:spacing w:line="348" w:lineRule="auto"/>
        <w:ind w:leftChars="-67" w:left="31680" w:rightChars="-28" w:right="31680" w:firstLine="602"/>
        <w:rPr>
          <w:rFonts w:ascii="宋体"/>
          <w:sz w:val="32"/>
          <w:szCs w:val="32"/>
        </w:rPr>
      </w:pPr>
      <w:r w:rsidRPr="00606CAF">
        <w:rPr>
          <w:rFonts w:ascii="宋体" w:hAnsi="宋体" w:cs="宋体" w:hint="eastAsia"/>
          <w:sz w:val="32"/>
          <w:szCs w:val="32"/>
        </w:rPr>
        <w:t>各部门应当公开主要的民生项目和重点支出项目的绩效评价结果。</w:t>
      </w:r>
    </w:p>
    <w:p w:rsidR="00DB626E" w:rsidRPr="00606CAF" w:rsidRDefault="00DB626E" w:rsidP="00567D90">
      <w:pPr>
        <w:spacing w:line="580" w:lineRule="exact"/>
        <w:ind w:leftChars="-88" w:left="31680" w:rightChars="-150" w:right="31680" w:firstLine="640"/>
        <w:rPr>
          <w:rFonts w:ascii="宋体"/>
          <w:sz w:val="32"/>
          <w:szCs w:val="32"/>
        </w:rPr>
      </w:pPr>
      <w:r>
        <w:rPr>
          <w:rFonts w:ascii="宋体" w:hAnsi="宋体" w:cs="宋体" w:hint="eastAsia"/>
          <w:sz w:val="32"/>
          <w:szCs w:val="32"/>
        </w:rPr>
        <w:t>主要民生项目包括：</w:t>
      </w:r>
      <w:r>
        <w:rPr>
          <w:rFonts w:ascii="宋体" w:hAnsi="宋体" w:cs="宋体"/>
          <w:sz w:val="32"/>
          <w:szCs w:val="32"/>
        </w:rPr>
        <w:t>1</w:t>
      </w:r>
      <w:r>
        <w:rPr>
          <w:rFonts w:ascii="宋体" w:hAnsi="宋体" w:cs="宋体" w:hint="eastAsia"/>
          <w:sz w:val="32"/>
          <w:szCs w:val="32"/>
        </w:rPr>
        <w:t>、按照区委三届五次全会关于涉农街道集体“三资”管理服务平台建设的有关部署，街道投入资金完成交易大厅建设</w:t>
      </w:r>
      <w:r w:rsidRPr="00606CAF">
        <w:rPr>
          <w:rFonts w:ascii="宋体" w:hAnsi="宋体" w:cs="宋体" w:hint="eastAsia"/>
          <w:sz w:val="32"/>
          <w:szCs w:val="32"/>
        </w:rPr>
        <w:t>，</w:t>
      </w:r>
      <w:r>
        <w:rPr>
          <w:rFonts w:ascii="宋体" w:hAnsi="宋体" w:cs="宋体" w:hint="eastAsia"/>
          <w:sz w:val="32"/>
          <w:szCs w:val="32"/>
        </w:rPr>
        <w:t>至</w:t>
      </w:r>
      <w:r>
        <w:rPr>
          <w:rFonts w:ascii="宋体" w:hAnsi="宋体" w:cs="宋体"/>
          <w:sz w:val="32"/>
          <w:szCs w:val="32"/>
        </w:rPr>
        <w:t>2015</w:t>
      </w:r>
      <w:r>
        <w:rPr>
          <w:rFonts w:ascii="宋体" w:hAnsi="宋体" w:cs="宋体" w:hint="eastAsia"/>
          <w:sz w:val="32"/>
          <w:szCs w:val="32"/>
        </w:rPr>
        <w:t>年底，交易平台已顺利交易</w:t>
      </w:r>
      <w:r>
        <w:rPr>
          <w:rFonts w:ascii="宋体" w:hAnsi="宋体" w:cs="宋体"/>
          <w:sz w:val="32"/>
          <w:szCs w:val="32"/>
        </w:rPr>
        <w:t>30</w:t>
      </w:r>
      <w:r>
        <w:rPr>
          <w:rFonts w:ascii="宋体" w:hAnsi="宋体" w:cs="宋体" w:hint="eastAsia"/>
          <w:sz w:val="32"/>
          <w:szCs w:val="32"/>
        </w:rPr>
        <w:t>宗，成交</w:t>
      </w:r>
      <w:r>
        <w:rPr>
          <w:rFonts w:ascii="宋体" w:hAnsi="宋体" w:cs="宋体"/>
          <w:sz w:val="32"/>
          <w:szCs w:val="32"/>
        </w:rPr>
        <w:t>2935.86</w:t>
      </w:r>
      <w:r>
        <w:rPr>
          <w:rFonts w:ascii="宋体" w:hAnsi="宋体" w:cs="宋体" w:hint="eastAsia"/>
          <w:sz w:val="32"/>
          <w:szCs w:val="32"/>
        </w:rPr>
        <w:t>万元，为集体年增收</w:t>
      </w:r>
      <w:r>
        <w:rPr>
          <w:rFonts w:ascii="宋体" w:hAnsi="宋体" w:cs="宋体"/>
          <w:sz w:val="32"/>
          <w:szCs w:val="32"/>
        </w:rPr>
        <w:t>196.35</w:t>
      </w:r>
      <w:r>
        <w:rPr>
          <w:rFonts w:ascii="宋体" w:hAnsi="宋体" w:cs="宋体" w:hint="eastAsia"/>
          <w:sz w:val="32"/>
          <w:szCs w:val="32"/>
        </w:rPr>
        <w:t>万元；</w:t>
      </w:r>
      <w:r>
        <w:rPr>
          <w:rFonts w:ascii="宋体" w:hAnsi="宋体" w:cs="宋体"/>
          <w:sz w:val="32"/>
          <w:szCs w:val="32"/>
        </w:rPr>
        <w:t>2</w:t>
      </w:r>
      <w:r>
        <w:rPr>
          <w:rFonts w:ascii="宋体" w:hAnsi="宋体" w:cs="宋体" w:hint="eastAsia"/>
          <w:sz w:val="32"/>
          <w:szCs w:val="32"/>
        </w:rPr>
        <w:t>、对西陇、寨头社区二排渠整治和寨头北上街路面及排水沟建设，改善村民居住环境。绩效评价结果：良好</w:t>
      </w:r>
      <w:r w:rsidRPr="00606CAF">
        <w:rPr>
          <w:rFonts w:ascii="宋体" w:hAnsi="宋体" w:cs="宋体" w:hint="eastAsia"/>
          <w:sz w:val="32"/>
          <w:szCs w:val="32"/>
        </w:rPr>
        <w:t>；</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重点支出项目包括：……，绩效评价结果：……。</w:t>
      </w:r>
    </w:p>
    <w:p w:rsidR="00DB626E" w:rsidRPr="00606CAF" w:rsidRDefault="00DB626E" w:rsidP="00567D90">
      <w:pPr>
        <w:spacing w:line="580" w:lineRule="exact"/>
        <w:ind w:rightChars="-150" w:right="31680" w:firstLineChars="196" w:firstLine="31680"/>
        <w:rPr>
          <w:rFonts w:ascii="宋体"/>
          <w:b/>
          <w:bCs/>
          <w:sz w:val="32"/>
          <w:szCs w:val="32"/>
        </w:rPr>
      </w:pPr>
      <w:r w:rsidRPr="00606CAF">
        <w:rPr>
          <w:rFonts w:ascii="宋体" w:hAnsi="宋体" w:cs="宋体" w:hint="eastAsia"/>
          <w:b/>
          <w:bCs/>
          <w:sz w:val="32"/>
          <w:szCs w:val="32"/>
        </w:rPr>
        <w:t>三、专业名词解释</w:t>
      </w:r>
    </w:p>
    <w:p w:rsidR="00DB626E" w:rsidRPr="00606CAF" w:rsidRDefault="00DB626E" w:rsidP="00567D90">
      <w:pPr>
        <w:spacing w:line="580" w:lineRule="exact"/>
        <w:ind w:leftChars="-88" w:left="31680" w:rightChars="-150" w:right="31680" w:firstLineChars="200" w:firstLine="31680"/>
        <w:rPr>
          <w:rFonts w:ascii="宋体"/>
          <w:sz w:val="32"/>
          <w:szCs w:val="32"/>
        </w:rPr>
      </w:pPr>
      <w:r w:rsidRPr="00606CAF">
        <w:rPr>
          <w:rFonts w:ascii="宋体" w:hAnsi="宋体" w:cs="宋体" w:hint="eastAsia"/>
          <w:sz w:val="32"/>
          <w:szCs w:val="32"/>
        </w:rPr>
        <w:t>财政拨款收入：是指一般公共预算和政府性基金的拨款；</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财政拨款支出：是指使用一般公共预算和政府性基金拨款的支出；</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三公”经费支出：是指因公出国（境）经费、公务用车购置及运行维护费和公务接待费。其中：因公出国（境）经费是指行政单位、事业单位工作人员公务出国（境）的住宿费、旅费、伙食补助费、杂费、培训费等支出；公务用车购置及运行维护费指行政单位、事业单位公务用车购置费、公务用车租用费、燃料费、维修费、过桥过路费、保险费等支出；公务接待费指行政单位、事业单位按规定开支的各项公务接待（外宾接待）费用；</w:t>
      </w:r>
    </w:p>
    <w:p w:rsidR="00DB626E" w:rsidRPr="00606CAF" w:rsidRDefault="00DB626E" w:rsidP="00567D90">
      <w:pPr>
        <w:spacing w:line="580" w:lineRule="exact"/>
        <w:ind w:leftChars="-88" w:left="31680" w:rightChars="-150" w:right="31680" w:firstLine="640"/>
        <w:rPr>
          <w:rFonts w:ascii="宋体"/>
          <w:sz w:val="32"/>
          <w:szCs w:val="32"/>
        </w:rPr>
      </w:pPr>
      <w:r w:rsidRPr="00606CAF">
        <w:rPr>
          <w:rFonts w:ascii="宋体" w:hAnsi="宋体" w:cs="宋体" w:hint="eastAsia"/>
          <w:sz w:val="32"/>
          <w:szCs w:val="32"/>
        </w:rPr>
        <w:t>机关运行经费</w:t>
      </w:r>
      <w:r>
        <w:rPr>
          <w:rFonts w:ascii="宋体" w:hAnsi="宋体" w:cs="宋体" w:hint="eastAsia"/>
          <w:sz w:val="32"/>
          <w:szCs w:val="32"/>
        </w:rPr>
        <w:t>支出：是指为保障机关运行，用于购买货物和服务的各项资金，包括办公费、车辆维护费和其他交通费用</w:t>
      </w:r>
      <w:r w:rsidRPr="00606CAF">
        <w:rPr>
          <w:rFonts w:ascii="宋体" w:hAnsi="宋体" w:cs="宋体" w:hint="eastAsia"/>
          <w:sz w:val="32"/>
          <w:szCs w:val="32"/>
        </w:rPr>
        <w:t>。</w:t>
      </w:r>
    </w:p>
    <w:p w:rsidR="00DB626E" w:rsidRPr="00606CAF" w:rsidRDefault="00DB626E" w:rsidP="00567D90">
      <w:pPr>
        <w:spacing w:line="580" w:lineRule="exact"/>
        <w:ind w:rightChars="-150" w:right="31680"/>
        <w:rPr>
          <w:rFonts w:ascii="宋体"/>
          <w:sz w:val="32"/>
          <w:szCs w:val="32"/>
        </w:rPr>
      </w:pPr>
    </w:p>
    <w:p w:rsidR="00DB626E" w:rsidRPr="00606CAF" w:rsidRDefault="00DB626E">
      <w:pPr>
        <w:rPr>
          <w:rFonts w:ascii="宋体"/>
        </w:rPr>
      </w:pPr>
    </w:p>
    <w:sectPr w:rsidR="00DB626E" w:rsidRPr="00606CAF" w:rsidSect="00F979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DB626E" w:rsidRDefault="00DB626E" w:rsidP="00F05A20">
      <w:r>
        <w:separator/>
      </w:r>
    </w:p>
  </w:endnote>
  <w:endnote w:type="continuationSeparator" w:id="1">
    <w:p w:rsidR="00DB626E" w:rsidRDefault="00DB626E" w:rsidP="00F05A20">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仿宋">
    <w:altName w:val="微软雅黑"/>
    <w:panose1 w:val="00000000000000000000"/>
    <w:charset w:val="86"/>
    <w:family w:val="modern"/>
    <w:notTrueType/>
    <w:pitch w:val="fixed"/>
    <w:sig w:usb0="00000001" w:usb1="080E0000" w:usb2="00000010" w:usb3="00000000" w:csb0="00040000" w:csb1="00000000"/>
  </w:font>
  <w:font w:name="黑体">
    <w:altName w:val="SimHei"/>
    <w:panose1 w:val="02010600030101010101"/>
    <w:charset w:val="86"/>
    <w:family w:val="auto"/>
    <w:pitch w:val="variable"/>
    <w:sig w:usb0="00000001" w:usb1="080E0000" w:usb2="00000010" w:usb3="00000000" w:csb0="00040000"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DB626E" w:rsidRDefault="00DB626E" w:rsidP="00F05A20">
      <w:r>
        <w:separator/>
      </w:r>
    </w:p>
  </w:footnote>
  <w:footnote w:type="continuationSeparator" w:id="1">
    <w:p w:rsidR="00DB626E" w:rsidRDefault="00DB626E" w:rsidP="00F05A20">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defaultTabStop w:val="420"/>
  <w:doNotHyphenateCaps/>
  <w:drawingGridVerticalSpacing w:val="156"/>
  <w:displayHorizontalDrawingGridEvery w:val="0"/>
  <w:displayVerticalDrawingGridEvery w:val="2"/>
  <w:characterSpacingControl w:val="compressPunctuation"/>
  <w:noLineBreaksAfter w:lang="zh-CN" w:val="$([{£¥·‘“〈《「『【〔〖〝﹙﹛﹝＄（．［｛￡￥"/>
  <w:noLineBreaksBefore w:lang="zh-CN" w:val="!%),.:;&gt;?]}¢¨°·ˇˉ―‖’”…‰′″›℃∶、。〃〉》」』】〕〗〞︶︺︾﹀﹄﹚﹜﹞！＂％＇），．：；？］｀｜｝～￠"/>
  <w:doNotValidateAgainstSchema/>
  <w:doNotDemarcateInvalidXml/>
  <w:footnotePr>
    <w:footnote w:id="0"/>
    <w:footnote w:id="1"/>
  </w:footnotePr>
  <w:endnotePr>
    <w:endnote w:id="0"/>
    <w:endnote w:id="1"/>
  </w:endnotePr>
  <w:compat>
    <w:spaceForUL/>
    <w:balanceSingleByteDoubleByteWidth/>
    <w:doNotLeaveBackslashAlone/>
    <w:ulTrailSpace/>
    <w:doNotExpandShiftReturn/>
    <w:adjustLineHeightInTable/>
    <w:useFELayou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4F58AE"/>
    <w:rsid w:val="00002554"/>
    <w:rsid w:val="000345E2"/>
    <w:rsid w:val="00041678"/>
    <w:rsid w:val="00043F4D"/>
    <w:rsid w:val="00045112"/>
    <w:rsid w:val="00062240"/>
    <w:rsid w:val="00085847"/>
    <w:rsid w:val="00095340"/>
    <w:rsid w:val="000B476E"/>
    <w:rsid w:val="000B59AB"/>
    <w:rsid w:val="000C4FE3"/>
    <w:rsid w:val="000F4B70"/>
    <w:rsid w:val="001046B8"/>
    <w:rsid w:val="001525F7"/>
    <w:rsid w:val="0015372B"/>
    <w:rsid w:val="001577A8"/>
    <w:rsid w:val="0018091D"/>
    <w:rsid w:val="001A7928"/>
    <w:rsid w:val="001C40A2"/>
    <w:rsid w:val="001D2351"/>
    <w:rsid w:val="001D33CF"/>
    <w:rsid w:val="001E3B29"/>
    <w:rsid w:val="001E6B84"/>
    <w:rsid w:val="0021302C"/>
    <w:rsid w:val="00220E2D"/>
    <w:rsid w:val="00222DBE"/>
    <w:rsid w:val="0023075F"/>
    <w:rsid w:val="00237D77"/>
    <w:rsid w:val="0024373B"/>
    <w:rsid w:val="00255779"/>
    <w:rsid w:val="00256EC5"/>
    <w:rsid w:val="00270B54"/>
    <w:rsid w:val="00273534"/>
    <w:rsid w:val="00281EAE"/>
    <w:rsid w:val="00285AFB"/>
    <w:rsid w:val="002A1AA2"/>
    <w:rsid w:val="002A4BE1"/>
    <w:rsid w:val="002B0DD1"/>
    <w:rsid w:val="002B60C4"/>
    <w:rsid w:val="002C112E"/>
    <w:rsid w:val="002C3E3E"/>
    <w:rsid w:val="002F49EC"/>
    <w:rsid w:val="0030236E"/>
    <w:rsid w:val="0030411C"/>
    <w:rsid w:val="0031124D"/>
    <w:rsid w:val="003277C1"/>
    <w:rsid w:val="00362435"/>
    <w:rsid w:val="0036763D"/>
    <w:rsid w:val="0038053D"/>
    <w:rsid w:val="003A1E3C"/>
    <w:rsid w:val="003C207F"/>
    <w:rsid w:val="003D0458"/>
    <w:rsid w:val="003D4970"/>
    <w:rsid w:val="003E15DA"/>
    <w:rsid w:val="003F423B"/>
    <w:rsid w:val="004120A6"/>
    <w:rsid w:val="00422FC6"/>
    <w:rsid w:val="00430788"/>
    <w:rsid w:val="0045210E"/>
    <w:rsid w:val="004608FB"/>
    <w:rsid w:val="00462627"/>
    <w:rsid w:val="00463A10"/>
    <w:rsid w:val="00464FAF"/>
    <w:rsid w:val="004707B1"/>
    <w:rsid w:val="00472EA3"/>
    <w:rsid w:val="00496A95"/>
    <w:rsid w:val="004C3337"/>
    <w:rsid w:val="004D2677"/>
    <w:rsid w:val="004E44C2"/>
    <w:rsid w:val="004E4D49"/>
    <w:rsid w:val="004F58AE"/>
    <w:rsid w:val="0051216D"/>
    <w:rsid w:val="00514AD6"/>
    <w:rsid w:val="00515311"/>
    <w:rsid w:val="0052024D"/>
    <w:rsid w:val="00523EC5"/>
    <w:rsid w:val="005272E9"/>
    <w:rsid w:val="005519AE"/>
    <w:rsid w:val="00552810"/>
    <w:rsid w:val="00567D90"/>
    <w:rsid w:val="00597DA0"/>
    <w:rsid w:val="005A000F"/>
    <w:rsid w:val="005A7278"/>
    <w:rsid w:val="005B3F07"/>
    <w:rsid w:val="005B55A6"/>
    <w:rsid w:val="005B7D45"/>
    <w:rsid w:val="005D7E7A"/>
    <w:rsid w:val="005F231C"/>
    <w:rsid w:val="00603A8C"/>
    <w:rsid w:val="00606CAF"/>
    <w:rsid w:val="00652A4C"/>
    <w:rsid w:val="006532CF"/>
    <w:rsid w:val="006540CD"/>
    <w:rsid w:val="00664177"/>
    <w:rsid w:val="0067233C"/>
    <w:rsid w:val="006914A2"/>
    <w:rsid w:val="006937F0"/>
    <w:rsid w:val="006A0AFA"/>
    <w:rsid w:val="006A2EE7"/>
    <w:rsid w:val="006B1EB3"/>
    <w:rsid w:val="006B3393"/>
    <w:rsid w:val="006C1F8A"/>
    <w:rsid w:val="006C52EE"/>
    <w:rsid w:val="006E6D74"/>
    <w:rsid w:val="006F4C06"/>
    <w:rsid w:val="00700655"/>
    <w:rsid w:val="00706BF7"/>
    <w:rsid w:val="007346B1"/>
    <w:rsid w:val="00745EB7"/>
    <w:rsid w:val="00766F95"/>
    <w:rsid w:val="0077530E"/>
    <w:rsid w:val="00780987"/>
    <w:rsid w:val="0078792A"/>
    <w:rsid w:val="00790D0C"/>
    <w:rsid w:val="00792635"/>
    <w:rsid w:val="007A0257"/>
    <w:rsid w:val="007A6E48"/>
    <w:rsid w:val="007C1C1B"/>
    <w:rsid w:val="007C6A3A"/>
    <w:rsid w:val="007F3EC5"/>
    <w:rsid w:val="00800D38"/>
    <w:rsid w:val="00801E5A"/>
    <w:rsid w:val="00843FA3"/>
    <w:rsid w:val="00845F81"/>
    <w:rsid w:val="00851EF1"/>
    <w:rsid w:val="008530D4"/>
    <w:rsid w:val="00862DAA"/>
    <w:rsid w:val="00864EC6"/>
    <w:rsid w:val="0087093A"/>
    <w:rsid w:val="008736F7"/>
    <w:rsid w:val="008754F4"/>
    <w:rsid w:val="0087575B"/>
    <w:rsid w:val="00886E39"/>
    <w:rsid w:val="00896AC0"/>
    <w:rsid w:val="008A0E01"/>
    <w:rsid w:val="008A378E"/>
    <w:rsid w:val="008A7979"/>
    <w:rsid w:val="008D221D"/>
    <w:rsid w:val="008D6FB8"/>
    <w:rsid w:val="008E0D97"/>
    <w:rsid w:val="008E56D2"/>
    <w:rsid w:val="00910BAD"/>
    <w:rsid w:val="00921033"/>
    <w:rsid w:val="0092663C"/>
    <w:rsid w:val="009356B1"/>
    <w:rsid w:val="009415B3"/>
    <w:rsid w:val="00952A6D"/>
    <w:rsid w:val="00954D3C"/>
    <w:rsid w:val="00963C4C"/>
    <w:rsid w:val="00983DCA"/>
    <w:rsid w:val="009957AD"/>
    <w:rsid w:val="00997A29"/>
    <w:rsid w:val="00997D9A"/>
    <w:rsid w:val="009B658D"/>
    <w:rsid w:val="009C1467"/>
    <w:rsid w:val="009D0A0D"/>
    <w:rsid w:val="009F0D06"/>
    <w:rsid w:val="00A15853"/>
    <w:rsid w:val="00A24613"/>
    <w:rsid w:val="00A35E9A"/>
    <w:rsid w:val="00A53C47"/>
    <w:rsid w:val="00A76782"/>
    <w:rsid w:val="00A8424E"/>
    <w:rsid w:val="00A90ADA"/>
    <w:rsid w:val="00A95DAC"/>
    <w:rsid w:val="00AA1118"/>
    <w:rsid w:val="00AA7808"/>
    <w:rsid w:val="00AA7FE9"/>
    <w:rsid w:val="00AF372C"/>
    <w:rsid w:val="00B35E77"/>
    <w:rsid w:val="00B51363"/>
    <w:rsid w:val="00B51E35"/>
    <w:rsid w:val="00B60A3E"/>
    <w:rsid w:val="00B8178A"/>
    <w:rsid w:val="00B870DF"/>
    <w:rsid w:val="00B91660"/>
    <w:rsid w:val="00B949F0"/>
    <w:rsid w:val="00B96C8B"/>
    <w:rsid w:val="00BA68C4"/>
    <w:rsid w:val="00BB07BC"/>
    <w:rsid w:val="00BB14DD"/>
    <w:rsid w:val="00BC7001"/>
    <w:rsid w:val="00BE2734"/>
    <w:rsid w:val="00BF703C"/>
    <w:rsid w:val="00C06BD2"/>
    <w:rsid w:val="00C123C8"/>
    <w:rsid w:val="00C157D4"/>
    <w:rsid w:val="00C52C57"/>
    <w:rsid w:val="00C53D8A"/>
    <w:rsid w:val="00C558B2"/>
    <w:rsid w:val="00C63CC4"/>
    <w:rsid w:val="00C641DC"/>
    <w:rsid w:val="00C64ABD"/>
    <w:rsid w:val="00C7747A"/>
    <w:rsid w:val="00C86E83"/>
    <w:rsid w:val="00C91CD5"/>
    <w:rsid w:val="00C969B7"/>
    <w:rsid w:val="00CB13DC"/>
    <w:rsid w:val="00CC29E2"/>
    <w:rsid w:val="00CE70A7"/>
    <w:rsid w:val="00D036BB"/>
    <w:rsid w:val="00D045C1"/>
    <w:rsid w:val="00D1427B"/>
    <w:rsid w:val="00D15778"/>
    <w:rsid w:val="00D264A7"/>
    <w:rsid w:val="00D31A2C"/>
    <w:rsid w:val="00D34DE3"/>
    <w:rsid w:val="00D42395"/>
    <w:rsid w:val="00D51B51"/>
    <w:rsid w:val="00D66188"/>
    <w:rsid w:val="00D74CA8"/>
    <w:rsid w:val="00D753F3"/>
    <w:rsid w:val="00D80483"/>
    <w:rsid w:val="00DB5781"/>
    <w:rsid w:val="00DB626E"/>
    <w:rsid w:val="00DC6620"/>
    <w:rsid w:val="00DC6997"/>
    <w:rsid w:val="00DF052E"/>
    <w:rsid w:val="00E27208"/>
    <w:rsid w:val="00E40E28"/>
    <w:rsid w:val="00E4207F"/>
    <w:rsid w:val="00E53C27"/>
    <w:rsid w:val="00E57396"/>
    <w:rsid w:val="00E74993"/>
    <w:rsid w:val="00E77D53"/>
    <w:rsid w:val="00E86D2F"/>
    <w:rsid w:val="00E9171A"/>
    <w:rsid w:val="00EA24C7"/>
    <w:rsid w:val="00EC7431"/>
    <w:rsid w:val="00EF13B7"/>
    <w:rsid w:val="00F01444"/>
    <w:rsid w:val="00F01799"/>
    <w:rsid w:val="00F036B3"/>
    <w:rsid w:val="00F05A20"/>
    <w:rsid w:val="00F13C21"/>
    <w:rsid w:val="00F237FC"/>
    <w:rsid w:val="00F578DC"/>
    <w:rsid w:val="00F7754C"/>
    <w:rsid w:val="00F8627F"/>
    <w:rsid w:val="00F95EE7"/>
    <w:rsid w:val="00F97939"/>
    <w:rsid w:val="00FA2034"/>
    <w:rsid w:val="00FA5B2E"/>
    <w:rsid w:val="00FB78A0"/>
    <w:rsid w:val="00FF60D7"/>
  </w:rsids>
  <m:mathPr>
    <m:mathFont m:val="Cambria Math"/>
    <m:brkBin m:val="before"/>
    <m:brkBinSub m:val="--"/>
    <m:smallFrac m:val="off"/>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宋体" w:hAnsi="Calibri" w:cs="Times New Roman"/>
        <w:kern w:val="2"/>
        <w:sz w:val="21"/>
        <w:szCs w:val="22"/>
        <w:lang w:val="en-US" w:eastAsia="zh-CN"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05A20"/>
    <w:pPr>
      <w:widowControl w:val="0"/>
      <w:jc w:val="both"/>
    </w:pPr>
    <w:rPr>
      <w:rFonts w:ascii="Times New Roman" w:hAnsi="Times New Roman"/>
      <w:szCs w:val="21"/>
    </w:rPr>
  </w:style>
  <w:style w:type="character" w:default="1" w:styleId="DefaultParagraphFont">
    <w:name w:val="Default Paragraph Font"/>
    <w:uiPriority w:val="99"/>
    <w:semiHidden/>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F05A20"/>
    <w:pPr>
      <w:pBdr>
        <w:bottom w:val="single" w:sz="6" w:space="1" w:color="auto"/>
      </w:pBdr>
      <w:tabs>
        <w:tab w:val="center" w:pos="4153"/>
        <w:tab w:val="right" w:pos="8306"/>
      </w:tabs>
      <w:snapToGrid w:val="0"/>
      <w:jc w:val="center"/>
    </w:pPr>
    <w:rPr>
      <w:rFonts w:ascii="Calibri" w:hAnsi="Calibri" w:cs="Calibri"/>
      <w:sz w:val="18"/>
      <w:szCs w:val="18"/>
    </w:rPr>
  </w:style>
  <w:style w:type="character" w:customStyle="1" w:styleId="HeaderChar">
    <w:name w:val="Header Char"/>
    <w:basedOn w:val="DefaultParagraphFont"/>
    <w:link w:val="Header"/>
    <w:uiPriority w:val="99"/>
    <w:locked/>
    <w:rsid w:val="00F05A20"/>
    <w:rPr>
      <w:sz w:val="18"/>
      <w:szCs w:val="18"/>
    </w:rPr>
  </w:style>
  <w:style w:type="paragraph" w:styleId="Footer">
    <w:name w:val="footer"/>
    <w:basedOn w:val="Normal"/>
    <w:link w:val="FooterChar"/>
    <w:uiPriority w:val="99"/>
    <w:rsid w:val="00F05A20"/>
    <w:pPr>
      <w:tabs>
        <w:tab w:val="center" w:pos="4153"/>
        <w:tab w:val="right" w:pos="8306"/>
      </w:tabs>
      <w:snapToGrid w:val="0"/>
      <w:jc w:val="left"/>
    </w:pPr>
    <w:rPr>
      <w:rFonts w:ascii="Calibri" w:hAnsi="Calibri" w:cs="Calibri"/>
      <w:sz w:val="18"/>
      <w:szCs w:val="18"/>
    </w:rPr>
  </w:style>
  <w:style w:type="character" w:customStyle="1" w:styleId="FooterChar">
    <w:name w:val="Footer Char"/>
    <w:basedOn w:val="DefaultParagraphFont"/>
    <w:link w:val="Footer"/>
    <w:uiPriority w:val="99"/>
    <w:locked/>
    <w:rsid w:val="00F05A20"/>
    <w:rPr>
      <w:sz w:val="18"/>
      <w:szCs w:val="18"/>
    </w:rPr>
  </w:style>
  <w:style w:type="paragraph" w:customStyle="1" w:styleId="Char1">
    <w:name w:val="Char1"/>
    <w:basedOn w:val="Normal"/>
    <w:uiPriority w:val="99"/>
    <w:rsid w:val="00C52C57"/>
    <w:rPr>
      <w:rFonts w:ascii="Tahoma" w:hAnsi="Tahoma" w:cs="Tahoma"/>
      <w:sz w:val="24"/>
      <w:szCs w:val="24"/>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Normal_Wordconv.dotm</Template>
  <TotalTime>268</TotalTime>
  <Pages>6</Pages>
  <Words>446</Words>
  <Characters>2543</Characters>
  <Application>Microsoft Office Outlook</Application>
  <DocSecurity>0</DocSecurity>
  <Lines>0</Lines>
  <Paragraphs>0</Paragraphs>
  <ScaleCrop>false</ScaleCrop>
  <Company>china</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辛妙玲</dc:creator>
  <cp:keywords/>
  <dc:description/>
  <cp:lastModifiedBy>User</cp:lastModifiedBy>
  <cp:revision>35</cp:revision>
  <dcterms:created xsi:type="dcterms:W3CDTF">2016-09-13T08:59:00Z</dcterms:created>
  <dcterms:modified xsi:type="dcterms:W3CDTF">2016-09-28T07:34:00Z</dcterms:modified>
</cp:coreProperties>
</file>