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4402" w:rsidRPr="00A95DAC" w:rsidRDefault="00EB4402" w:rsidP="00EB4402">
      <w:pPr>
        <w:ind w:leftChars="-88" w:left="31680" w:rightChars="-150" w:right="31680" w:hanging="2"/>
        <w:jc w:val="left"/>
        <w:rPr>
          <w:rFonts w:ascii="仿宋" w:eastAsia="仿宋" w:hAnsi="仿宋"/>
          <w:sz w:val="28"/>
          <w:szCs w:val="28"/>
        </w:rPr>
      </w:pPr>
    </w:p>
    <w:p w:rsidR="00EB4402" w:rsidRPr="00222DBE" w:rsidRDefault="00EB4402" w:rsidP="00935E26">
      <w:pPr>
        <w:ind w:leftChars="-88" w:left="31680" w:rightChars="-150" w:right="31680" w:hanging="2"/>
        <w:jc w:val="left"/>
        <w:rPr>
          <w:rFonts w:ascii="仿宋" w:eastAsia="仿宋" w:hAnsi="仿宋"/>
        </w:rPr>
      </w:pPr>
    </w:p>
    <w:p w:rsidR="00EB4402" w:rsidRPr="00222DBE" w:rsidRDefault="00EB4402" w:rsidP="00935E26">
      <w:pPr>
        <w:ind w:leftChars="-88" w:left="31680" w:rightChars="-150" w:right="31680" w:hanging="2"/>
        <w:jc w:val="center"/>
        <w:rPr>
          <w:rFonts w:ascii="黑体" w:eastAsia="黑体" w:hAnsi="黑体"/>
          <w:sz w:val="44"/>
          <w:szCs w:val="44"/>
        </w:rPr>
      </w:pPr>
      <w:r w:rsidRPr="00222DBE">
        <w:rPr>
          <w:rFonts w:ascii="黑体" w:eastAsia="黑体" w:hAnsi="黑体" w:cs="黑体"/>
          <w:sz w:val="44"/>
          <w:szCs w:val="44"/>
        </w:rPr>
        <w:t>2015</w:t>
      </w:r>
      <w:r w:rsidRPr="00222DBE">
        <w:rPr>
          <w:rFonts w:ascii="黑体" w:eastAsia="黑体" w:hAnsi="黑体" w:cs="黑体" w:hint="eastAsia"/>
          <w:sz w:val="44"/>
          <w:szCs w:val="44"/>
        </w:rPr>
        <w:t>年</w:t>
      </w:r>
      <w:r>
        <w:rPr>
          <w:rFonts w:ascii="黑体" w:eastAsia="黑体" w:hAnsi="黑体" w:cs="黑体" w:hint="eastAsia"/>
          <w:sz w:val="44"/>
          <w:szCs w:val="44"/>
        </w:rPr>
        <w:t>金平区农业局</w:t>
      </w:r>
      <w:r w:rsidRPr="00222DBE">
        <w:rPr>
          <w:rFonts w:ascii="黑体" w:eastAsia="黑体" w:hAnsi="黑体" w:cs="黑体" w:hint="eastAsia"/>
          <w:sz w:val="44"/>
          <w:szCs w:val="44"/>
        </w:rPr>
        <w:t>部门决算</w:t>
      </w:r>
      <w:r>
        <w:rPr>
          <w:rFonts w:ascii="黑体" w:eastAsia="黑体" w:hAnsi="黑体" w:cs="黑体" w:hint="eastAsia"/>
          <w:sz w:val="44"/>
          <w:szCs w:val="44"/>
        </w:rPr>
        <w:t>基本</w:t>
      </w:r>
      <w:r w:rsidRPr="00222DBE">
        <w:rPr>
          <w:rFonts w:ascii="黑体" w:eastAsia="黑体" w:hAnsi="黑体" w:cs="黑体" w:hint="eastAsia"/>
          <w:sz w:val="44"/>
          <w:szCs w:val="44"/>
        </w:rPr>
        <w:t>情况说明</w:t>
      </w:r>
    </w:p>
    <w:p w:rsidR="00EB4402" w:rsidRPr="00222DBE" w:rsidRDefault="00EB4402" w:rsidP="00935E26">
      <w:pPr>
        <w:ind w:leftChars="-88" w:left="31680" w:rightChars="-150" w:right="31680" w:firstLine="640"/>
        <w:rPr>
          <w:rFonts w:ascii="黑体" w:eastAsia="黑体" w:hAnsi="黑体"/>
        </w:rPr>
      </w:pPr>
    </w:p>
    <w:p w:rsidR="00EB4402" w:rsidRPr="009415B3" w:rsidRDefault="00EB4402" w:rsidP="00935E26">
      <w:pPr>
        <w:spacing w:line="580" w:lineRule="exact"/>
        <w:ind w:rightChars="-150" w:right="31680" w:firstLineChars="200" w:firstLine="31680"/>
        <w:rPr>
          <w:rFonts w:ascii="宋体" w:cs="宋体"/>
          <w:b/>
          <w:bCs/>
          <w:sz w:val="32"/>
          <w:szCs w:val="32"/>
        </w:rPr>
      </w:pPr>
      <w:r w:rsidRPr="009415B3">
        <w:rPr>
          <w:rFonts w:ascii="宋体" w:hAnsi="宋体" w:cs="宋体" w:hint="eastAsia"/>
          <w:b/>
          <w:bCs/>
          <w:sz w:val="32"/>
          <w:szCs w:val="32"/>
        </w:rPr>
        <w:t>一、部门基本情况</w:t>
      </w:r>
    </w:p>
    <w:p w:rsidR="00EB4402" w:rsidRPr="00606CAF" w:rsidRDefault="00EB4402" w:rsidP="00935E26">
      <w:pPr>
        <w:spacing w:line="288" w:lineRule="auto"/>
        <w:ind w:rightChars="-24" w:right="31680" w:firstLineChars="196" w:firstLine="31680"/>
        <w:rPr>
          <w:rFonts w:ascii="宋体" w:cs="宋体"/>
          <w:b/>
          <w:bCs/>
          <w:sz w:val="32"/>
          <w:szCs w:val="32"/>
        </w:rPr>
      </w:pPr>
      <w:r w:rsidRPr="00606CAF">
        <w:rPr>
          <w:rFonts w:ascii="宋体" w:hAnsi="宋体" w:cs="宋体" w:hint="eastAsia"/>
          <w:b/>
          <w:bCs/>
          <w:sz w:val="32"/>
          <w:szCs w:val="32"/>
        </w:rPr>
        <w:t>（一）部门机构设置、职能</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sz w:val="32"/>
          <w:szCs w:val="32"/>
        </w:rPr>
        <w:t>1</w:t>
      </w:r>
      <w:r w:rsidRPr="0063278B">
        <w:rPr>
          <w:rFonts w:ascii="宋体" w:hAnsi="宋体" w:cs="宋体" w:hint="eastAsia"/>
          <w:sz w:val="32"/>
          <w:szCs w:val="32"/>
        </w:rPr>
        <w:t>、农业局机构设置基本情况：根据区编办《关于印发汕头市金平区农业局主要职责、内设机构和人员编制规定的通知》（汕金机编〔</w:t>
      </w:r>
      <w:r w:rsidRPr="0063278B">
        <w:rPr>
          <w:rFonts w:ascii="宋体" w:hAnsi="宋体" w:cs="宋体"/>
          <w:sz w:val="32"/>
          <w:szCs w:val="32"/>
        </w:rPr>
        <w:t>2010</w:t>
      </w:r>
      <w:r w:rsidRPr="0063278B">
        <w:rPr>
          <w:rFonts w:ascii="宋体" w:hAnsi="宋体" w:cs="宋体" w:hint="eastAsia"/>
          <w:sz w:val="32"/>
          <w:szCs w:val="32"/>
        </w:rPr>
        <w:t>〕</w:t>
      </w:r>
      <w:r w:rsidRPr="0063278B">
        <w:rPr>
          <w:rFonts w:ascii="宋体" w:hAnsi="宋体" w:cs="宋体"/>
          <w:sz w:val="32"/>
          <w:szCs w:val="32"/>
        </w:rPr>
        <w:t>75</w:t>
      </w:r>
      <w:r w:rsidRPr="0063278B">
        <w:rPr>
          <w:rFonts w:ascii="宋体" w:hAnsi="宋体" w:cs="宋体" w:hint="eastAsia"/>
          <w:sz w:val="32"/>
          <w:szCs w:val="32"/>
        </w:rPr>
        <w:t>号）文件，我局分别设置办公室、农业股、区畜牧兽医局（副科级，与农业股合署办公，不计内设机构数）、综合股等</w:t>
      </w:r>
      <w:r w:rsidRPr="0063278B">
        <w:rPr>
          <w:rFonts w:ascii="宋体" w:hAnsi="宋体" w:cs="宋体"/>
          <w:sz w:val="32"/>
          <w:szCs w:val="32"/>
        </w:rPr>
        <w:t>3</w:t>
      </w:r>
      <w:r w:rsidRPr="0063278B">
        <w:rPr>
          <w:rFonts w:ascii="宋体" w:hAnsi="宋体" w:cs="宋体" w:hint="eastAsia"/>
          <w:sz w:val="32"/>
          <w:szCs w:val="32"/>
        </w:rPr>
        <w:t>个股（室）。根据区编办《关于金平区农业局内设机构和人员编制问题的批复》（汕金机编〔</w:t>
      </w:r>
      <w:r w:rsidRPr="0063278B">
        <w:rPr>
          <w:rFonts w:ascii="宋体" w:hAnsi="宋体" w:cs="宋体"/>
          <w:sz w:val="32"/>
          <w:szCs w:val="32"/>
        </w:rPr>
        <w:t>2014</w:t>
      </w:r>
      <w:r w:rsidRPr="0063278B">
        <w:rPr>
          <w:rFonts w:ascii="宋体" w:hAnsi="宋体" w:cs="宋体" w:hint="eastAsia"/>
          <w:sz w:val="32"/>
          <w:szCs w:val="32"/>
        </w:rPr>
        <w:t>〕</w:t>
      </w:r>
      <w:r w:rsidRPr="0063278B">
        <w:rPr>
          <w:rFonts w:ascii="宋体" w:hAnsi="宋体" w:cs="宋体"/>
          <w:sz w:val="32"/>
          <w:szCs w:val="32"/>
        </w:rPr>
        <w:t>21</w:t>
      </w:r>
      <w:r w:rsidRPr="0063278B">
        <w:rPr>
          <w:rFonts w:ascii="宋体" w:hAnsi="宋体" w:cs="宋体" w:hint="eastAsia"/>
          <w:sz w:val="32"/>
          <w:szCs w:val="32"/>
        </w:rPr>
        <w:t>号）文件，增设综合执法监察股（加挂区生猪屠宰管理监督所牌子）、林业股（加挂区森林防火办公室牌子）。</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sz w:val="32"/>
          <w:szCs w:val="32"/>
        </w:rPr>
        <w:t>2</w:t>
      </w:r>
      <w:r w:rsidRPr="0063278B">
        <w:rPr>
          <w:rFonts w:ascii="宋体" w:hAnsi="宋体" w:cs="宋体" w:hint="eastAsia"/>
          <w:sz w:val="32"/>
          <w:szCs w:val="32"/>
        </w:rPr>
        <w:t>、农业局的主要职责是：</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1</w:t>
      </w:r>
      <w:r w:rsidRPr="0063278B">
        <w:rPr>
          <w:rFonts w:ascii="宋体" w:hAnsi="宋体" w:cs="宋体" w:hint="eastAsia"/>
          <w:sz w:val="32"/>
          <w:szCs w:val="32"/>
        </w:rPr>
        <w:t>）贯彻执行国家有关农业、林业、畜牧业、渔业及其它农村工作的方针政策和法律、法规、拟订农村经济发展规划、制订落实农村产业结构调整、“三高、四化”农业发展，农田基本建设和其它农业生产措施；协调、管理、监督种籽和农资供应，协调有关部门做好基本农田保护区农业生产结构调整的审查以及农田建设、土壤改良和地力保护。做好农业新品种、新技术的引进、试验、推广和应用。</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2</w:t>
      </w:r>
      <w:r w:rsidRPr="0063278B">
        <w:rPr>
          <w:rFonts w:ascii="宋体" w:hAnsi="宋体" w:cs="宋体" w:hint="eastAsia"/>
          <w:sz w:val="32"/>
          <w:szCs w:val="32"/>
        </w:rPr>
        <w:t>）做好林业规划和设计，组织指导全区林地保护、封山育林、林业种子、苗木管理和森林病虫害防治，检疫工作，承办市绿委和市森防办的有关任务，配合有关部门查处违法违纪案件。</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3</w:t>
      </w:r>
      <w:r w:rsidRPr="0063278B">
        <w:rPr>
          <w:rFonts w:ascii="宋体" w:hAnsi="宋体" w:cs="宋体" w:hint="eastAsia"/>
          <w:sz w:val="32"/>
          <w:szCs w:val="32"/>
        </w:rPr>
        <w:t>）制订畜牧业发展规划，指导畜牧业生产，做好禽畜疫病防治和禽畜肉食、肉食品的卫生工作，实施和指导防疫检疫工作。</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4</w:t>
      </w:r>
      <w:r w:rsidRPr="0063278B">
        <w:rPr>
          <w:rFonts w:ascii="宋体" w:hAnsi="宋体" w:cs="宋体" w:hint="eastAsia"/>
          <w:sz w:val="32"/>
          <w:szCs w:val="32"/>
        </w:rPr>
        <w:t>）做好渔业产业化和渔业持续发展规划，指导渔业产业结构调整、产品品质改良，组织实施伏季休渔制度。</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5</w:t>
      </w:r>
      <w:r w:rsidRPr="0063278B">
        <w:rPr>
          <w:rFonts w:ascii="宋体" w:hAnsi="宋体" w:cs="宋体" w:hint="eastAsia"/>
          <w:sz w:val="32"/>
          <w:szCs w:val="32"/>
        </w:rPr>
        <w:t>）稳定和完善党在农村的基本经营制度和政策，完善农村双层经营体制，指导农村集体土地承包和集体资产管理，监督、管理减轻农村负担和土地所有权合理流转，负责辖区内农村集体经济组织的审计工作。</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6</w:t>
      </w:r>
      <w:r w:rsidRPr="0063278B">
        <w:rPr>
          <w:rFonts w:ascii="宋体" w:hAnsi="宋体" w:cs="宋体" w:hint="eastAsia"/>
          <w:sz w:val="32"/>
          <w:szCs w:val="32"/>
        </w:rPr>
        <w:t>）负责对局下属单位的管理工作。</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7</w:t>
      </w:r>
      <w:r w:rsidRPr="0063278B">
        <w:rPr>
          <w:rFonts w:ascii="宋体" w:hAnsi="宋体" w:cs="宋体" w:hint="eastAsia"/>
          <w:sz w:val="32"/>
          <w:szCs w:val="32"/>
        </w:rPr>
        <w:t>）负责实施法律、法规和规章规定以区农业局为执法主体的监督检查、行政处罚、行政强制的职能；配合上级执法监察部门查处本区农业、林业、海洋与渔业的重大违法法规行为；负责区内定点屠宰厂设置的申报、日常监督及相关的具体工作；负责查处私设屠宰场（点）、非法屠宰生猪的违法行为的具体工作。</w:t>
      </w:r>
    </w:p>
    <w:p w:rsidR="00EB4402" w:rsidRPr="0063278B" w:rsidRDefault="00EB4402" w:rsidP="00935E26">
      <w:pPr>
        <w:adjustRightInd w:val="0"/>
        <w:snapToGrid w:val="0"/>
        <w:spacing w:line="360" w:lineRule="auto"/>
        <w:ind w:firstLineChars="200" w:firstLine="31680"/>
        <w:rPr>
          <w:rFonts w:ascii="宋体"/>
          <w:sz w:val="32"/>
          <w:szCs w:val="32"/>
        </w:rPr>
      </w:pPr>
      <w:r w:rsidRPr="0063278B">
        <w:rPr>
          <w:rFonts w:ascii="宋体" w:hAnsi="宋体" w:cs="宋体" w:hint="eastAsia"/>
          <w:sz w:val="32"/>
          <w:szCs w:val="32"/>
        </w:rPr>
        <w:t>（</w:t>
      </w:r>
      <w:r w:rsidRPr="0063278B">
        <w:rPr>
          <w:rFonts w:ascii="宋体" w:hAnsi="宋体" w:cs="宋体"/>
          <w:sz w:val="32"/>
          <w:szCs w:val="32"/>
        </w:rPr>
        <w:t>8</w:t>
      </w:r>
      <w:r w:rsidRPr="0063278B">
        <w:rPr>
          <w:rFonts w:ascii="宋体" w:hAnsi="宋体" w:cs="宋体" w:hint="eastAsia"/>
          <w:sz w:val="32"/>
          <w:szCs w:val="32"/>
        </w:rPr>
        <w:t>）承办区人民政府和上级有关部门交办的其它事项。</w:t>
      </w:r>
    </w:p>
    <w:p w:rsidR="00EB4402" w:rsidRPr="00606CAF" w:rsidRDefault="00EB4402" w:rsidP="00935E26">
      <w:pPr>
        <w:spacing w:line="288" w:lineRule="auto"/>
        <w:ind w:rightChars="-24" w:right="31680" w:firstLineChars="196" w:firstLine="31680"/>
        <w:rPr>
          <w:rFonts w:ascii="宋体" w:cs="宋体"/>
          <w:b/>
          <w:bCs/>
          <w:sz w:val="32"/>
          <w:szCs w:val="32"/>
        </w:rPr>
      </w:pPr>
      <w:r w:rsidRPr="00606CAF">
        <w:rPr>
          <w:rFonts w:ascii="宋体" w:hAnsi="宋体" w:cs="宋体" w:hint="eastAsia"/>
          <w:b/>
          <w:bCs/>
          <w:sz w:val="32"/>
          <w:szCs w:val="32"/>
        </w:rPr>
        <w:t>（二）人员构成情况</w:t>
      </w:r>
    </w:p>
    <w:p w:rsidR="00EB4402" w:rsidRPr="00606CAF" w:rsidRDefault="00EB4402" w:rsidP="00935E26">
      <w:pPr>
        <w:spacing w:line="288" w:lineRule="auto"/>
        <w:ind w:rightChars="-24" w:right="31680" w:firstLineChars="200" w:firstLine="31680"/>
        <w:rPr>
          <w:rFonts w:ascii="宋体" w:cs="宋体"/>
          <w:sz w:val="32"/>
          <w:szCs w:val="32"/>
        </w:rPr>
      </w:pPr>
      <w:r w:rsidRPr="0063278B">
        <w:rPr>
          <w:rFonts w:ascii="宋体" w:hAnsi="宋体" w:cs="宋体" w:hint="eastAsia"/>
          <w:sz w:val="32"/>
          <w:szCs w:val="32"/>
        </w:rPr>
        <w:t>本单位共有行政编制</w:t>
      </w:r>
      <w:r w:rsidRPr="0063278B">
        <w:rPr>
          <w:rFonts w:ascii="宋体" w:hAnsi="宋体" w:cs="宋体"/>
          <w:sz w:val="32"/>
          <w:szCs w:val="32"/>
        </w:rPr>
        <w:t>11</w:t>
      </w:r>
      <w:r w:rsidRPr="0063278B">
        <w:rPr>
          <w:rFonts w:ascii="宋体" w:hAnsi="宋体" w:cs="宋体" w:hint="eastAsia"/>
          <w:sz w:val="32"/>
          <w:szCs w:val="32"/>
        </w:rPr>
        <w:t>名、行政执法专项编制</w:t>
      </w:r>
      <w:r w:rsidRPr="0063278B">
        <w:rPr>
          <w:rFonts w:ascii="宋体" w:hAnsi="宋体" w:cs="宋体"/>
          <w:sz w:val="32"/>
          <w:szCs w:val="32"/>
        </w:rPr>
        <w:t>8</w:t>
      </w:r>
      <w:r w:rsidRPr="0063278B">
        <w:rPr>
          <w:rFonts w:ascii="宋体" w:hAnsi="宋体" w:cs="宋体" w:hint="eastAsia"/>
          <w:sz w:val="32"/>
          <w:szCs w:val="32"/>
        </w:rPr>
        <w:t>名、机关后期服务人员数</w:t>
      </w:r>
      <w:r w:rsidRPr="0063278B">
        <w:rPr>
          <w:rFonts w:ascii="宋体" w:hAnsi="宋体" w:cs="宋体"/>
          <w:sz w:val="32"/>
          <w:szCs w:val="32"/>
        </w:rPr>
        <w:t>1</w:t>
      </w:r>
      <w:r w:rsidRPr="0063278B">
        <w:rPr>
          <w:rFonts w:ascii="宋体" w:hAnsi="宋体" w:cs="宋体" w:hint="eastAsia"/>
          <w:sz w:val="32"/>
          <w:szCs w:val="32"/>
        </w:rPr>
        <w:t>名。</w:t>
      </w:r>
      <w:r w:rsidRPr="0063278B">
        <w:rPr>
          <w:rFonts w:ascii="宋体" w:hAnsi="宋体" w:cs="宋体"/>
          <w:sz w:val="32"/>
          <w:szCs w:val="32"/>
        </w:rPr>
        <w:t>2015</w:t>
      </w:r>
      <w:r w:rsidRPr="0063278B">
        <w:rPr>
          <w:rFonts w:ascii="宋体" w:hAnsi="宋体" w:cs="宋体" w:hint="eastAsia"/>
          <w:sz w:val="32"/>
          <w:szCs w:val="32"/>
        </w:rPr>
        <w:t>年末实有在职人员</w:t>
      </w:r>
      <w:r w:rsidRPr="0063278B">
        <w:rPr>
          <w:rFonts w:ascii="宋体" w:hAnsi="宋体" w:cs="宋体"/>
          <w:sz w:val="32"/>
          <w:szCs w:val="32"/>
        </w:rPr>
        <w:t>22</w:t>
      </w:r>
      <w:r w:rsidRPr="0063278B">
        <w:rPr>
          <w:rFonts w:ascii="宋体" w:hAnsi="宋体" w:cs="宋体" w:hint="eastAsia"/>
          <w:sz w:val="32"/>
          <w:szCs w:val="32"/>
        </w:rPr>
        <w:t>人、其中公务员</w:t>
      </w:r>
      <w:r w:rsidRPr="0063278B">
        <w:rPr>
          <w:rFonts w:ascii="宋体" w:hAnsi="宋体" w:cs="宋体"/>
          <w:sz w:val="32"/>
          <w:szCs w:val="32"/>
        </w:rPr>
        <w:t>19</w:t>
      </w:r>
      <w:r w:rsidRPr="0063278B">
        <w:rPr>
          <w:rFonts w:ascii="宋体" w:hAnsi="宋体" w:cs="宋体" w:hint="eastAsia"/>
          <w:sz w:val="32"/>
          <w:szCs w:val="32"/>
        </w:rPr>
        <w:t>人，工勤</w:t>
      </w:r>
      <w:r w:rsidRPr="0063278B">
        <w:rPr>
          <w:rFonts w:ascii="宋体" w:hAnsi="宋体" w:cs="宋体"/>
          <w:sz w:val="32"/>
          <w:szCs w:val="32"/>
        </w:rPr>
        <w:t>3</w:t>
      </w:r>
      <w:r w:rsidRPr="0063278B">
        <w:rPr>
          <w:rFonts w:ascii="宋体" w:hAnsi="宋体" w:cs="宋体" w:hint="eastAsia"/>
          <w:sz w:val="32"/>
          <w:szCs w:val="32"/>
        </w:rPr>
        <w:t>人；局退休人员</w:t>
      </w:r>
      <w:r w:rsidRPr="0063278B">
        <w:rPr>
          <w:rFonts w:ascii="宋体" w:hAnsi="宋体" w:cs="宋体"/>
          <w:sz w:val="32"/>
          <w:szCs w:val="32"/>
        </w:rPr>
        <w:t>19</w:t>
      </w:r>
      <w:r w:rsidRPr="0063278B">
        <w:rPr>
          <w:rFonts w:ascii="宋体" w:hAnsi="宋体" w:cs="宋体" w:hint="eastAsia"/>
          <w:sz w:val="32"/>
          <w:szCs w:val="32"/>
        </w:rPr>
        <w:t>人，种子公司退休人员</w:t>
      </w:r>
      <w:r w:rsidRPr="0063278B">
        <w:rPr>
          <w:rFonts w:ascii="宋体" w:hAnsi="宋体" w:cs="宋体"/>
          <w:sz w:val="32"/>
          <w:szCs w:val="32"/>
        </w:rPr>
        <w:t>2</w:t>
      </w:r>
      <w:r w:rsidRPr="0063278B">
        <w:rPr>
          <w:rFonts w:ascii="宋体" w:hAnsi="宋体" w:cs="宋体" w:hint="eastAsia"/>
          <w:sz w:val="32"/>
          <w:szCs w:val="32"/>
        </w:rPr>
        <w:t>人。</w:t>
      </w:r>
    </w:p>
    <w:p w:rsidR="00EB4402" w:rsidRPr="00606CAF" w:rsidRDefault="00EB4402" w:rsidP="00935E26">
      <w:pPr>
        <w:spacing w:line="288" w:lineRule="auto"/>
        <w:ind w:rightChars="-24" w:right="31680" w:firstLineChars="196" w:firstLine="31680"/>
        <w:rPr>
          <w:rFonts w:ascii="宋体" w:cs="宋体"/>
          <w:b/>
          <w:bCs/>
          <w:sz w:val="32"/>
          <w:szCs w:val="32"/>
        </w:rPr>
      </w:pPr>
      <w:r w:rsidRPr="00606CAF">
        <w:rPr>
          <w:rFonts w:ascii="宋体" w:hAnsi="宋体" w:cs="宋体" w:hint="eastAsia"/>
          <w:b/>
          <w:bCs/>
          <w:sz w:val="32"/>
          <w:szCs w:val="32"/>
        </w:rPr>
        <w:t>（三）决算年度的主要工作任务</w:t>
      </w:r>
    </w:p>
    <w:p w:rsidR="00EB4402" w:rsidRPr="00717167" w:rsidRDefault="00EB4402" w:rsidP="001564EE">
      <w:pPr>
        <w:ind w:firstLineChars="200" w:firstLine="31680"/>
        <w:rPr>
          <w:rFonts w:ascii="宋体"/>
          <w:sz w:val="32"/>
          <w:szCs w:val="32"/>
        </w:rPr>
      </w:pPr>
      <w:r w:rsidRPr="00717167">
        <w:rPr>
          <w:rFonts w:ascii="宋体" w:hAnsi="宋体" w:cs="宋体"/>
          <w:sz w:val="32"/>
          <w:szCs w:val="32"/>
        </w:rPr>
        <w:t>1</w:t>
      </w:r>
      <w:r w:rsidRPr="00717167">
        <w:rPr>
          <w:rFonts w:ascii="宋体" w:hAnsi="宋体" w:cs="宋体" w:hint="eastAsia"/>
          <w:sz w:val="32"/>
          <w:szCs w:val="32"/>
        </w:rPr>
        <w:t>、抓好农业生产工作</w:t>
      </w:r>
      <w:r>
        <w:rPr>
          <w:rFonts w:ascii="宋体" w:hAnsi="宋体" w:cs="宋体" w:hint="eastAsia"/>
          <w:sz w:val="32"/>
          <w:szCs w:val="32"/>
        </w:rPr>
        <w:t>，</w:t>
      </w:r>
      <w:r w:rsidRPr="00717167">
        <w:rPr>
          <w:rFonts w:ascii="宋体" w:hAnsi="宋体" w:cs="宋体" w:hint="eastAsia"/>
          <w:sz w:val="32"/>
          <w:szCs w:val="32"/>
        </w:rPr>
        <w:t>强化农业基础性地位。咬紧粮食生产不放松；积极推进农业产业化经营、带动农民增收；强化农产品质量安全监督和农机生产安全监管；切实抓好农业水利设施建设。</w:t>
      </w:r>
    </w:p>
    <w:p w:rsidR="00EB4402" w:rsidRPr="00717167" w:rsidRDefault="00EB4402" w:rsidP="001564EE">
      <w:pPr>
        <w:ind w:firstLineChars="200" w:firstLine="31680"/>
        <w:rPr>
          <w:rFonts w:ascii="宋体"/>
          <w:sz w:val="32"/>
          <w:szCs w:val="32"/>
        </w:rPr>
      </w:pPr>
      <w:r w:rsidRPr="00717167">
        <w:rPr>
          <w:rFonts w:ascii="宋体" w:hAnsi="宋体" w:cs="宋体"/>
          <w:sz w:val="32"/>
          <w:szCs w:val="32"/>
        </w:rPr>
        <w:t>2</w:t>
      </w:r>
      <w:r w:rsidRPr="00717167">
        <w:rPr>
          <w:rFonts w:ascii="宋体" w:hAnsi="宋体" w:cs="宋体" w:hint="eastAsia"/>
          <w:sz w:val="32"/>
          <w:szCs w:val="32"/>
        </w:rPr>
        <w:t>、做好森林防火工作，强化森林资源保护管理。狠抓森林防火工作，确保林业生态安全；实行封山育林，提高绿化质量和水平，加大护林员的巡山护林力度，确保森林资源的安全；强化森林资源保护管理，维护林区秩序稳定。严厉打击乱砍滥伐林木、毁林造坟、非法开采砂石、非法占用林地进行建设等破坏森林资源的违法行为。</w:t>
      </w:r>
    </w:p>
    <w:p w:rsidR="00EB4402" w:rsidRPr="00717167" w:rsidRDefault="00EB4402" w:rsidP="001564EE">
      <w:pPr>
        <w:ind w:firstLineChars="200" w:firstLine="31680"/>
        <w:rPr>
          <w:rFonts w:ascii="宋体"/>
          <w:sz w:val="32"/>
          <w:szCs w:val="32"/>
        </w:rPr>
      </w:pPr>
      <w:r w:rsidRPr="00717167">
        <w:rPr>
          <w:rFonts w:ascii="宋体" w:hAnsi="宋体" w:cs="宋体"/>
          <w:sz w:val="32"/>
          <w:szCs w:val="32"/>
        </w:rPr>
        <w:t>3</w:t>
      </w:r>
      <w:r w:rsidRPr="00717167">
        <w:rPr>
          <w:rFonts w:ascii="宋体" w:hAnsi="宋体" w:cs="宋体" w:hint="eastAsia"/>
          <w:sz w:val="32"/>
          <w:szCs w:val="32"/>
        </w:rPr>
        <w:t>、大力发展海洋经济，促进渔业生产。</w:t>
      </w:r>
    </w:p>
    <w:p w:rsidR="00EB4402" w:rsidRPr="00717167" w:rsidRDefault="00EB4402" w:rsidP="001564EE">
      <w:pPr>
        <w:ind w:firstLineChars="200" w:firstLine="31680"/>
        <w:rPr>
          <w:rFonts w:ascii="宋体"/>
          <w:sz w:val="32"/>
          <w:szCs w:val="32"/>
        </w:rPr>
      </w:pPr>
      <w:r w:rsidRPr="00717167">
        <w:rPr>
          <w:rFonts w:ascii="宋体" w:hAnsi="宋体" w:cs="宋体"/>
          <w:sz w:val="32"/>
          <w:szCs w:val="32"/>
        </w:rPr>
        <w:t>4</w:t>
      </w:r>
      <w:r w:rsidRPr="00717167">
        <w:rPr>
          <w:rFonts w:ascii="宋体" w:hAnsi="宋体" w:cs="宋体" w:hint="eastAsia"/>
          <w:sz w:val="32"/>
          <w:szCs w:val="32"/>
        </w:rPr>
        <w:t>、着力抓好农村经营经管工作。继续抓好农村集体资产资源管理指导各涉农街道，完善各项资产资源管理制度，建立健全资产资源台帐和合同备查账，确保集体资产资源保值增值。着力抓好农村土地确权工作的铺开；继续做好村级公益事业建设一事一议财政奖补工作。</w:t>
      </w:r>
    </w:p>
    <w:p w:rsidR="00EB4402" w:rsidRPr="00717167" w:rsidRDefault="00EB4402" w:rsidP="001564EE">
      <w:pPr>
        <w:ind w:firstLineChars="200" w:firstLine="31680"/>
        <w:rPr>
          <w:rFonts w:ascii="宋体"/>
          <w:sz w:val="32"/>
          <w:szCs w:val="32"/>
        </w:rPr>
      </w:pPr>
      <w:r w:rsidRPr="00717167">
        <w:rPr>
          <w:rFonts w:ascii="宋体" w:hAnsi="宋体" w:cs="宋体"/>
          <w:sz w:val="32"/>
          <w:szCs w:val="32"/>
        </w:rPr>
        <w:t>5</w:t>
      </w:r>
      <w:r w:rsidRPr="00717167">
        <w:rPr>
          <w:rFonts w:ascii="宋体" w:hAnsi="宋体" w:cs="宋体" w:hint="eastAsia"/>
          <w:sz w:val="32"/>
          <w:szCs w:val="32"/>
        </w:rPr>
        <w:t>、大力发展畜牧业，加强抓好疫病防控工作。进一步强化动物免疫工作，特别要抓好禽流感、口蹄疫和蓝耳病等疫病的监控及防范工作；加强对动物免疫档案的检查督促，重点在村（居），使动物免疫和药物领取、发放档案更完善和规范；要做好消毒灭源工作，防止疫病传播，重点要抓好畜禽养殖场以及集贸市场等公共场所的消毒工作；要充分发挥工商、卫生、经贸、公安等部门的职能作用，切实加强对动物屠宰、加工、经营、冷藏等环节的监督管理；继续抓好基层动物防疫机构的基础建设，加大宣传和业务培训工作力度，提高基层防疫人员法律意识和业务水平，把“群防群治”落到实处；进一步完善应急机制，提高疫情处置能力，认真做好各种应急物资储备，以及对突发疫情处置准备，利用一切机会和条件，组织突发疫情演练，确保对突发疫情能及时有效处置。</w:t>
      </w:r>
    </w:p>
    <w:p w:rsidR="00EB4402" w:rsidRPr="00606CAF" w:rsidRDefault="00EB4402" w:rsidP="00935E26">
      <w:pPr>
        <w:spacing w:line="288" w:lineRule="auto"/>
        <w:ind w:rightChars="-24" w:right="31680" w:firstLineChars="196" w:firstLine="31680"/>
        <w:rPr>
          <w:rFonts w:ascii="宋体" w:cs="宋体"/>
          <w:b/>
          <w:bCs/>
          <w:sz w:val="32"/>
          <w:szCs w:val="32"/>
        </w:rPr>
      </w:pPr>
      <w:r w:rsidRPr="00606CAF">
        <w:rPr>
          <w:rFonts w:ascii="宋体" w:hAnsi="宋体" w:cs="宋体" w:hint="eastAsia"/>
          <w:b/>
          <w:bCs/>
          <w:sz w:val="32"/>
          <w:szCs w:val="32"/>
        </w:rPr>
        <w:t>二、预算执行情况分析</w:t>
      </w:r>
    </w:p>
    <w:p w:rsidR="00EB4402" w:rsidRPr="00606CAF" w:rsidRDefault="00EB4402" w:rsidP="00935E26">
      <w:pPr>
        <w:spacing w:line="288" w:lineRule="auto"/>
        <w:ind w:rightChars="-24" w:right="31680" w:firstLineChars="196" w:firstLine="31680"/>
        <w:rPr>
          <w:rFonts w:ascii="宋体" w:cs="宋体"/>
          <w:b/>
          <w:bCs/>
          <w:sz w:val="32"/>
          <w:szCs w:val="32"/>
        </w:rPr>
      </w:pPr>
      <w:r w:rsidRPr="00606CAF">
        <w:rPr>
          <w:rFonts w:ascii="宋体" w:hAnsi="宋体" w:cs="宋体" w:hint="eastAsia"/>
          <w:b/>
          <w:bCs/>
          <w:sz w:val="32"/>
          <w:szCs w:val="32"/>
        </w:rPr>
        <w:t>（一）收入情况说明</w:t>
      </w:r>
    </w:p>
    <w:p w:rsidR="00EB4402" w:rsidRDefault="00EB4402" w:rsidP="001564EE">
      <w:pPr>
        <w:spacing w:line="288" w:lineRule="auto"/>
        <w:ind w:rightChars="-24" w:right="31680" w:firstLineChars="200" w:firstLine="31680"/>
        <w:rPr>
          <w:rFonts w:ascii="宋体" w:cs="宋体"/>
          <w:sz w:val="32"/>
          <w:szCs w:val="32"/>
        </w:rPr>
      </w:pPr>
      <w:r w:rsidRPr="00606CAF">
        <w:rPr>
          <w:rFonts w:ascii="宋体" w:hAnsi="宋体" w:cs="宋体"/>
          <w:sz w:val="32"/>
          <w:szCs w:val="32"/>
        </w:rPr>
        <w:t>2015</w:t>
      </w:r>
      <w:r w:rsidRPr="00606CAF">
        <w:rPr>
          <w:rFonts w:ascii="宋体" w:hAnsi="宋体" w:cs="宋体" w:hint="eastAsia"/>
          <w:sz w:val="32"/>
          <w:szCs w:val="32"/>
        </w:rPr>
        <w:t>年收入决算</w:t>
      </w:r>
      <w:r>
        <w:rPr>
          <w:rFonts w:ascii="宋体" w:hAnsi="宋体" w:cs="宋体"/>
          <w:sz w:val="32"/>
          <w:szCs w:val="32"/>
        </w:rPr>
        <w:t>773.83</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w:t>
      </w:r>
      <w:bookmarkStart w:id="0" w:name="_GoBack"/>
      <w:bookmarkEnd w:id="0"/>
      <w:r>
        <w:rPr>
          <w:rFonts w:ascii="宋体" w:hAnsi="宋体" w:cs="宋体" w:hint="eastAsia"/>
          <w:sz w:val="32"/>
          <w:szCs w:val="32"/>
        </w:rPr>
        <w:t>算数</w:t>
      </w:r>
      <w:r w:rsidRPr="00606CAF">
        <w:rPr>
          <w:rFonts w:ascii="宋体" w:hAnsi="宋体" w:cs="宋体" w:hint="eastAsia"/>
          <w:sz w:val="32"/>
          <w:szCs w:val="32"/>
        </w:rPr>
        <w:t>减少</w:t>
      </w:r>
      <w:r>
        <w:rPr>
          <w:rFonts w:ascii="宋体" w:hAnsi="宋体" w:cs="宋体"/>
          <w:sz w:val="32"/>
          <w:szCs w:val="32"/>
        </w:rPr>
        <w:t>550.47</w:t>
      </w:r>
      <w:r w:rsidRPr="00606CAF">
        <w:rPr>
          <w:rFonts w:ascii="宋体" w:hAnsi="宋体" w:cs="宋体" w:hint="eastAsia"/>
          <w:sz w:val="32"/>
          <w:szCs w:val="32"/>
        </w:rPr>
        <w:t>万元，原因是</w:t>
      </w:r>
      <w:r>
        <w:rPr>
          <w:rFonts w:ascii="宋体" w:hAnsi="宋体" w:cs="宋体" w:hint="eastAsia"/>
          <w:sz w:val="32"/>
          <w:szCs w:val="32"/>
        </w:rPr>
        <w:t>上级安排项目资金减少</w:t>
      </w:r>
      <w:r w:rsidRPr="00606CAF">
        <w:rPr>
          <w:rFonts w:ascii="宋体" w:hAnsi="宋体" w:cs="宋体" w:hint="eastAsia"/>
          <w:sz w:val="32"/>
          <w:szCs w:val="32"/>
        </w:rPr>
        <w:t>。其中：财政拨款收入</w:t>
      </w:r>
      <w:r>
        <w:rPr>
          <w:rFonts w:ascii="宋体" w:hAnsi="宋体" w:cs="宋体"/>
          <w:sz w:val="32"/>
          <w:szCs w:val="32"/>
        </w:rPr>
        <w:t>742.41</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Pr>
          <w:rFonts w:ascii="宋体" w:hAnsi="宋体" w:cs="宋体"/>
          <w:sz w:val="32"/>
          <w:szCs w:val="32"/>
        </w:rPr>
        <w:t>573.18</w:t>
      </w:r>
      <w:r w:rsidRPr="00606CAF">
        <w:rPr>
          <w:rFonts w:ascii="宋体" w:hAnsi="宋体" w:cs="宋体" w:hint="eastAsia"/>
          <w:sz w:val="32"/>
          <w:szCs w:val="32"/>
        </w:rPr>
        <w:t>万元，原因是</w:t>
      </w:r>
      <w:r>
        <w:rPr>
          <w:rFonts w:ascii="宋体" w:hAnsi="宋体" w:cs="宋体" w:hint="eastAsia"/>
          <w:sz w:val="32"/>
          <w:szCs w:val="32"/>
        </w:rPr>
        <w:t>上级增加项目支出</w:t>
      </w:r>
      <w:r w:rsidRPr="00606CAF">
        <w:rPr>
          <w:rFonts w:ascii="宋体" w:hAnsi="宋体" w:cs="宋体" w:hint="eastAsia"/>
          <w:sz w:val="32"/>
          <w:szCs w:val="32"/>
        </w:rPr>
        <w:t>。其他收入</w:t>
      </w:r>
      <w:r>
        <w:rPr>
          <w:rFonts w:ascii="宋体" w:hAnsi="宋体" w:cs="宋体"/>
          <w:sz w:val="32"/>
          <w:szCs w:val="32"/>
        </w:rPr>
        <w:t>31.42</w:t>
      </w:r>
      <w:r w:rsidRPr="00606CAF">
        <w:rPr>
          <w:rFonts w:ascii="宋体" w:hAnsi="宋体" w:cs="宋体" w:hint="eastAsia"/>
          <w:sz w:val="32"/>
          <w:szCs w:val="32"/>
        </w:rPr>
        <w:t>万元。</w:t>
      </w:r>
    </w:p>
    <w:p w:rsidR="00EB4402" w:rsidRPr="00606CAF" w:rsidRDefault="00EB4402" w:rsidP="001564EE">
      <w:pPr>
        <w:spacing w:line="288" w:lineRule="auto"/>
        <w:ind w:rightChars="-24" w:right="31680" w:firstLineChars="200" w:firstLine="31680"/>
        <w:rPr>
          <w:rFonts w:ascii="宋体" w:cs="宋体"/>
          <w:b/>
          <w:bCs/>
          <w:sz w:val="32"/>
          <w:szCs w:val="32"/>
        </w:rPr>
      </w:pPr>
      <w:r w:rsidRPr="00606CAF">
        <w:rPr>
          <w:rFonts w:ascii="宋体" w:hAnsi="宋体" w:cs="宋体" w:hint="eastAsia"/>
          <w:b/>
          <w:bCs/>
          <w:sz w:val="32"/>
          <w:szCs w:val="32"/>
        </w:rPr>
        <w:t>（二）支出情况说明</w:t>
      </w:r>
    </w:p>
    <w:p w:rsidR="00EB4402" w:rsidRPr="00606CAF" w:rsidRDefault="00EB4402" w:rsidP="001564EE">
      <w:pPr>
        <w:spacing w:line="580" w:lineRule="exact"/>
        <w:ind w:leftChars="-88" w:left="31680" w:rightChars="-150" w:right="31680" w:firstLine="640"/>
        <w:rPr>
          <w:rFonts w:ascii="宋体"/>
          <w:sz w:val="32"/>
          <w:szCs w:val="32"/>
        </w:rPr>
      </w:pPr>
      <w:r>
        <w:rPr>
          <w:rFonts w:ascii="宋体" w:hAnsi="宋体" w:cs="宋体"/>
          <w:sz w:val="32"/>
          <w:szCs w:val="32"/>
        </w:rPr>
        <w:t>2015</w:t>
      </w:r>
      <w:r w:rsidRPr="00606CAF">
        <w:rPr>
          <w:rFonts w:ascii="宋体" w:hAnsi="宋体" w:cs="宋体" w:hint="eastAsia"/>
          <w:sz w:val="32"/>
          <w:szCs w:val="32"/>
        </w:rPr>
        <w:t>年支出决算</w:t>
      </w:r>
      <w:r>
        <w:rPr>
          <w:rFonts w:ascii="宋体" w:hAnsi="宋体" w:cs="宋体"/>
          <w:sz w:val="32"/>
          <w:szCs w:val="32"/>
        </w:rPr>
        <w:t>1015.78</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年决算数减少</w:t>
      </w:r>
      <w:r>
        <w:rPr>
          <w:rFonts w:ascii="宋体" w:hAnsi="宋体" w:cs="宋体"/>
          <w:sz w:val="32"/>
          <w:szCs w:val="32"/>
        </w:rPr>
        <w:t>90.48</w:t>
      </w:r>
      <w:r>
        <w:rPr>
          <w:rFonts w:ascii="宋体" w:hAnsi="宋体" w:cs="宋体" w:hint="eastAsia"/>
          <w:sz w:val="32"/>
          <w:szCs w:val="32"/>
        </w:rPr>
        <w:t>万元，上级安排项目资金部分从</w:t>
      </w:r>
      <w:r>
        <w:rPr>
          <w:rFonts w:ascii="宋体" w:hAnsi="宋体" w:cs="宋体"/>
          <w:sz w:val="32"/>
          <w:szCs w:val="32"/>
        </w:rPr>
        <w:t>14</w:t>
      </w:r>
      <w:r>
        <w:rPr>
          <w:rFonts w:ascii="宋体" w:hAnsi="宋体" w:cs="宋体" w:hint="eastAsia"/>
          <w:sz w:val="32"/>
          <w:szCs w:val="32"/>
        </w:rPr>
        <w:t>年结转为</w:t>
      </w:r>
      <w:r>
        <w:rPr>
          <w:rFonts w:ascii="宋体" w:hAnsi="宋体" w:cs="宋体"/>
          <w:sz w:val="32"/>
          <w:szCs w:val="32"/>
        </w:rPr>
        <w:t>15</w:t>
      </w:r>
      <w:r>
        <w:rPr>
          <w:rFonts w:ascii="宋体" w:hAnsi="宋体" w:cs="宋体" w:hint="eastAsia"/>
          <w:sz w:val="32"/>
          <w:szCs w:val="32"/>
        </w:rPr>
        <w:t>年支出</w:t>
      </w:r>
      <w:r w:rsidRPr="00606CAF">
        <w:rPr>
          <w:rFonts w:ascii="宋体" w:hAnsi="宋体" w:cs="宋体" w:hint="eastAsia"/>
          <w:sz w:val="32"/>
          <w:szCs w:val="32"/>
        </w:rPr>
        <w:t>。其中：财政拨款支出</w:t>
      </w:r>
      <w:r>
        <w:rPr>
          <w:rFonts w:ascii="宋体" w:hAnsi="宋体" w:cs="宋体"/>
          <w:sz w:val="32"/>
          <w:szCs w:val="32"/>
        </w:rPr>
        <w:t>992.82</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Pr>
          <w:rFonts w:ascii="宋体" w:hAnsi="宋体" w:cs="宋体"/>
          <w:sz w:val="32"/>
          <w:szCs w:val="32"/>
        </w:rPr>
        <w:t>823.59</w:t>
      </w:r>
      <w:r w:rsidRPr="00606CAF">
        <w:rPr>
          <w:rFonts w:ascii="宋体" w:hAnsi="宋体" w:cs="宋体" w:hint="eastAsia"/>
          <w:sz w:val="32"/>
          <w:szCs w:val="32"/>
        </w:rPr>
        <w:t>万元，原因是</w:t>
      </w:r>
      <w:r>
        <w:rPr>
          <w:rFonts w:ascii="宋体" w:hAnsi="宋体" w:cs="宋体" w:hint="eastAsia"/>
          <w:sz w:val="32"/>
          <w:szCs w:val="32"/>
        </w:rPr>
        <w:t>上级安排增加项目支出</w:t>
      </w:r>
      <w:r w:rsidRPr="00606CAF">
        <w:rPr>
          <w:rFonts w:ascii="宋体" w:hAnsi="宋体" w:cs="宋体" w:hint="eastAsia"/>
          <w:sz w:val="32"/>
          <w:szCs w:val="32"/>
        </w:rPr>
        <w:t>。</w:t>
      </w:r>
    </w:p>
    <w:p w:rsidR="00EB4402" w:rsidRPr="00606CAF" w:rsidRDefault="00EB4402" w:rsidP="001564EE">
      <w:pPr>
        <w:spacing w:line="288" w:lineRule="auto"/>
        <w:ind w:rightChars="-24" w:right="31680" w:firstLineChars="200" w:firstLine="31680"/>
        <w:rPr>
          <w:rFonts w:ascii="宋体" w:cs="宋体"/>
          <w:sz w:val="32"/>
          <w:szCs w:val="32"/>
        </w:rPr>
      </w:pPr>
      <w:r w:rsidRPr="00606CAF">
        <w:rPr>
          <w:rFonts w:ascii="宋体" w:hAnsi="宋体" w:cs="宋体"/>
          <w:sz w:val="32"/>
          <w:szCs w:val="32"/>
        </w:rPr>
        <w:t>2015</w:t>
      </w:r>
      <w:r w:rsidRPr="00606CAF">
        <w:rPr>
          <w:rFonts w:ascii="宋体" w:hAnsi="宋体" w:cs="宋体" w:hint="eastAsia"/>
          <w:sz w:val="32"/>
          <w:szCs w:val="32"/>
        </w:rPr>
        <w:t>年财政拨款支出按用途划分，基本支出</w:t>
      </w:r>
      <w:r>
        <w:rPr>
          <w:rFonts w:ascii="宋体" w:hAnsi="宋体" w:cs="宋体"/>
          <w:sz w:val="32"/>
          <w:szCs w:val="32"/>
        </w:rPr>
        <w:t>278.91</w:t>
      </w:r>
      <w:r w:rsidRPr="00606CAF">
        <w:rPr>
          <w:rFonts w:ascii="宋体" w:hAnsi="宋体" w:cs="宋体" w:hint="eastAsia"/>
          <w:sz w:val="32"/>
          <w:szCs w:val="32"/>
        </w:rPr>
        <w:t>万元，占</w:t>
      </w:r>
      <w:r>
        <w:rPr>
          <w:rFonts w:ascii="宋体" w:hAnsi="宋体" w:cs="宋体"/>
          <w:sz w:val="32"/>
          <w:szCs w:val="32"/>
        </w:rPr>
        <w:t>27.46</w:t>
      </w:r>
      <w:r w:rsidRPr="00606CAF">
        <w:rPr>
          <w:rFonts w:ascii="宋体" w:hAnsi="宋体" w:cs="宋体"/>
          <w:sz w:val="32"/>
          <w:szCs w:val="32"/>
        </w:rPr>
        <w:t>%</w:t>
      </w:r>
      <w:r w:rsidRPr="00606CAF">
        <w:rPr>
          <w:rFonts w:ascii="宋体" w:hAnsi="宋体" w:cs="宋体" w:hint="eastAsia"/>
          <w:sz w:val="32"/>
          <w:szCs w:val="32"/>
        </w:rPr>
        <w:t>，其中：工资福利支出</w:t>
      </w:r>
      <w:r>
        <w:rPr>
          <w:rFonts w:ascii="宋体" w:hAnsi="宋体" w:cs="宋体"/>
          <w:sz w:val="32"/>
          <w:szCs w:val="32"/>
        </w:rPr>
        <w:t>148.94</w:t>
      </w:r>
      <w:r w:rsidRPr="00606CAF">
        <w:rPr>
          <w:rFonts w:ascii="宋体" w:hAnsi="宋体" w:cs="宋体" w:hint="eastAsia"/>
          <w:sz w:val="32"/>
          <w:szCs w:val="32"/>
        </w:rPr>
        <w:t>万元，对个人和家庭的补助</w:t>
      </w:r>
      <w:r>
        <w:rPr>
          <w:rFonts w:ascii="宋体" w:hAnsi="宋体" w:cs="宋体"/>
          <w:sz w:val="32"/>
          <w:szCs w:val="32"/>
        </w:rPr>
        <w:t>110.44</w:t>
      </w:r>
      <w:r w:rsidRPr="00606CAF">
        <w:rPr>
          <w:rFonts w:ascii="宋体" w:hAnsi="宋体" w:cs="宋体" w:hint="eastAsia"/>
          <w:sz w:val="32"/>
          <w:szCs w:val="32"/>
        </w:rPr>
        <w:t>万元，商品和服务支出</w:t>
      </w:r>
      <w:r>
        <w:rPr>
          <w:rFonts w:ascii="宋体" w:hAnsi="宋体" w:cs="宋体"/>
          <w:sz w:val="32"/>
          <w:szCs w:val="32"/>
        </w:rPr>
        <w:t>19.53</w:t>
      </w:r>
      <w:r w:rsidRPr="00606CAF">
        <w:rPr>
          <w:rFonts w:ascii="宋体" w:hAnsi="宋体" w:cs="宋体" w:hint="eastAsia"/>
          <w:sz w:val="32"/>
          <w:szCs w:val="32"/>
        </w:rPr>
        <w:t>万元；项目支出决算</w:t>
      </w:r>
      <w:r>
        <w:rPr>
          <w:rFonts w:ascii="宋体" w:hAnsi="宋体" w:cs="宋体"/>
          <w:sz w:val="32"/>
          <w:szCs w:val="32"/>
        </w:rPr>
        <w:t>736.88</w:t>
      </w:r>
      <w:r w:rsidRPr="00606CAF">
        <w:rPr>
          <w:rFonts w:ascii="宋体" w:hAnsi="宋体" w:cs="宋体" w:hint="eastAsia"/>
          <w:sz w:val="32"/>
          <w:szCs w:val="32"/>
        </w:rPr>
        <w:t>万元，占</w:t>
      </w:r>
      <w:r>
        <w:rPr>
          <w:rFonts w:ascii="宋体" w:hAnsi="宋体" w:cs="宋体"/>
          <w:sz w:val="32"/>
          <w:szCs w:val="32"/>
        </w:rPr>
        <w:t>72.54</w:t>
      </w:r>
      <w:r w:rsidRPr="00606CAF">
        <w:rPr>
          <w:rFonts w:ascii="宋体" w:hAnsi="宋体" w:cs="宋体"/>
          <w:sz w:val="32"/>
          <w:szCs w:val="32"/>
        </w:rPr>
        <w:t>%</w:t>
      </w:r>
      <w:r w:rsidRPr="00606CAF">
        <w:rPr>
          <w:rFonts w:ascii="宋体" w:hAnsi="宋体" w:cs="宋体" w:hint="eastAsia"/>
          <w:sz w:val="32"/>
          <w:szCs w:val="32"/>
        </w:rPr>
        <w:t>，主要支出项目有</w:t>
      </w:r>
      <w:r>
        <w:rPr>
          <w:rFonts w:ascii="宋体" w:hAnsi="宋体" w:cs="宋体" w:hint="eastAsia"/>
          <w:sz w:val="32"/>
          <w:szCs w:val="32"/>
        </w:rPr>
        <w:t>支付龙胜等</w:t>
      </w:r>
      <w:r>
        <w:rPr>
          <w:rFonts w:ascii="宋体" w:hAnsi="宋体" w:cs="宋体"/>
          <w:sz w:val="32"/>
          <w:szCs w:val="32"/>
        </w:rPr>
        <w:t>3</w:t>
      </w:r>
      <w:r>
        <w:rPr>
          <w:rFonts w:ascii="宋体" w:hAnsi="宋体" w:cs="宋体" w:hint="eastAsia"/>
          <w:sz w:val="32"/>
          <w:szCs w:val="32"/>
        </w:rPr>
        <w:t>家公司</w:t>
      </w:r>
      <w:r>
        <w:rPr>
          <w:rFonts w:ascii="宋体" w:hAnsi="宋体" w:cs="宋体"/>
          <w:sz w:val="32"/>
          <w:szCs w:val="32"/>
        </w:rPr>
        <w:t>2014</w:t>
      </w:r>
      <w:r>
        <w:rPr>
          <w:rFonts w:ascii="宋体" w:hAnsi="宋体" w:cs="宋体" w:hint="eastAsia"/>
          <w:sz w:val="32"/>
          <w:szCs w:val="32"/>
        </w:rPr>
        <w:t>年省级现代农业经营主体培育建设专项资金</w:t>
      </w:r>
      <w:r>
        <w:rPr>
          <w:rFonts w:ascii="宋体" w:hAnsi="宋体" w:cs="宋体"/>
          <w:sz w:val="32"/>
          <w:szCs w:val="32"/>
        </w:rPr>
        <w:t>73</w:t>
      </w:r>
      <w:r>
        <w:rPr>
          <w:rFonts w:ascii="宋体" w:hAnsi="宋体" w:cs="宋体" w:hint="eastAsia"/>
          <w:sz w:val="32"/>
          <w:szCs w:val="32"/>
        </w:rPr>
        <w:t>万元；付</w:t>
      </w:r>
      <w:r>
        <w:rPr>
          <w:rFonts w:ascii="宋体" w:hAnsi="宋体" w:cs="宋体"/>
          <w:sz w:val="32"/>
          <w:szCs w:val="32"/>
        </w:rPr>
        <w:t>8</w:t>
      </w:r>
      <w:r>
        <w:rPr>
          <w:rFonts w:ascii="宋体" w:hAnsi="宋体" w:cs="宋体" w:hint="eastAsia"/>
          <w:sz w:val="32"/>
          <w:szCs w:val="32"/>
        </w:rPr>
        <w:t>个村居</w:t>
      </w:r>
      <w:r>
        <w:rPr>
          <w:rFonts w:ascii="宋体" w:hAnsi="宋体" w:cs="宋体"/>
          <w:sz w:val="32"/>
          <w:szCs w:val="32"/>
        </w:rPr>
        <w:t>2015</w:t>
      </w:r>
      <w:r>
        <w:rPr>
          <w:rFonts w:ascii="宋体" w:hAnsi="宋体" w:cs="宋体" w:hint="eastAsia"/>
          <w:sz w:val="32"/>
          <w:szCs w:val="32"/>
        </w:rPr>
        <w:t>年乡村绿化美化建设工程专项奖金</w:t>
      </w:r>
      <w:r>
        <w:rPr>
          <w:rFonts w:ascii="宋体" w:hAnsi="宋体" w:cs="宋体"/>
          <w:sz w:val="32"/>
          <w:szCs w:val="32"/>
        </w:rPr>
        <w:t>32</w:t>
      </w:r>
      <w:r>
        <w:rPr>
          <w:rFonts w:ascii="宋体" w:hAnsi="宋体" w:cs="宋体" w:hint="eastAsia"/>
          <w:sz w:val="32"/>
          <w:szCs w:val="32"/>
        </w:rPr>
        <w:t>万；支付龙胜等</w:t>
      </w:r>
      <w:r>
        <w:rPr>
          <w:rFonts w:ascii="宋体" w:hAnsi="宋体" w:cs="宋体"/>
          <w:sz w:val="32"/>
          <w:szCs w:val="32"/>
        </w:rPr>
        <w:t>4</w:t>
      </w:r>
      <w:r>
        <w:rPr>
          <w:rFonts w:ascii="宋体" w:hAnsi="宋体" w:cs="宋体" w:hint="eastAsia"/>
          <w:sz w:val="32"/>
          <w:szCs w:val="32"/>
        </w:rPr>
        <w:t>家公司</w:t>
      </w:r>
      <w:r>
        <w:rPr>
          <w:rFonts w:ascii="宋体" w:hAnsi="宋体" w:cs="宋体"/>
          <w:sz w:val="32"/>
          <w:szCs w:val="32"/>
        </w:rPr>
        <w:t>2015</w:t>
      </w:r>
      <w:r>
        <w:rPr>
          <w:rFonts w:ascii="宋体" w:hAnsi="宋体" w:cs="宋体" w:hint="eastAsia"/>
          <w:sz w:val="32"/>
          <w:szCs w:val="32"/>
        </w:rPr>
        <w:t>年省级现代农业经营主体培育建设专项资金</w:t>
      </w:r>
      <w:r>
        <w:rPr>
          <w:rFonts w:ascii="宋体" w:hAnsi="宋体" w:cs="宋体"/>
          <w:sz w:val="32"/>
          <w:szCs w:val="32"/>
        </w:rPr>
        <w:t>87</w:t>
      </w:r>
      <w:r>
        <w:rPr>
          <w:rFonts w:ascii="宋体" w:hAnsi="宋体" w:cs="宋体" w:hint="eastAsia"/>
          <w:sz w:val="32"/>
          <w:szCs w:val="32"/>
        </w:rPr>
        <w:t>万元；支付东江公司</w:t>
      </w:r>
      <w:r>
        <w:rPr>
          <w:rFonts w:ascii="宋体" w:hAnsi="宋体" w:cs="宋体"/>
          <w:sz w:val="32"/>
          <w:szCs w:val="32"/>
        </w:rPr>
        <w:t>15</w:t>
      </w:r>
      <w:r>
        <w:rPr>
          <w:rFonts w:ascii="宋体" w:hAnsi="宋体" w:cs="宋体" w:hint="eastAsia"/>
          <w:sz w:val="32"/>
          <w:szCs w:val="32"/>
        </w:rPr>
        <w:t>年度动物无害化处理专项资金</w:t>
      </w:r>
      <w:r>
        <w:rPr>
          <w:rFonts w:ascii="宋体" w:hAnsi="宋体" w:cs="宋体"/>
          <w:sz w:val="32"/>
          <w:szCs w:val="32"/>
        </w:rPr>
        <w:t>10</w:t>
      </w:r>
      <w:r>
        <w:rPr>
          <w:rFonts w:ascii="宋体" w:hAnsi="宋体" w:cs="宋体" w:hint="eastAsia"/>
          <w:sz w:val="32"/>
          <w:szCs w:val="32"/>
        </w:rPr>
        <w:t>万元等</w:t>
      </w:r>
      <w:r w:rsidRPr="00606CAF">
        <w:rPr>
          <w:rFonts w:ascii="宋体" w:hAnsi="宋体" w:cs="宋体" w:hint="eastAsia"/>
          <w:sz w:val="32"/>
          <w:szCs w:val="32"/>
        </w:rPr>
        <w:t>。</w:t>
      </w:r>
    </w:p>
    <w:p w:rsidR="00EB4402" w:rsidRPr="00606CAF" w:rsidRDefault="00EB4402" w:rsidP="00935E26">
      <w:pPr>
        <w:spacing w:line="580" w:lineRule="exact"/>
        <w:ind w:rightChars="-150" w:right="31680" w:firstLineChars="196" w:firstLine="31680"/>
        <w:rPr>
          <w:rFonts w:ascii="宋体" w:cs="宋体"/>
          <w:b/>
          <w:bCs/>
          <w:sz w:val="32"/>
          <w:szCs w:val="32"/>
        </w:rPr>
      </w:pPr>
      <w:r w:rsidRPr="00606CAF">
        <w:rPr>
          <w:rFonts w:ascii="宋体" w:hAnsi="宋体" w:cs="宋体" w:hint="eastAsia"/>
          <w:b/>
          <w:bCs/>
          <w:sz w:val="32"/>
          <w:szCs w:val="32"/>
        </w:rPr>
        <w:t>（三）“三公”经费支出说明</w:t>
      </w:r>
    </w:p>
    <w:p w:rsidR="00EB4402" w:rsidRPr="00606CAF" w:rsidRDefault="00EB4402" w:rsidP="001564EE">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年“三公”经费财政拨款支出</w:t>
      </w:r>
      <w:r>
        <w:rPr>
          <w:rFonts w:ascii="宋体" w:hAnsi="宋体" w:cs="宋体"/>
          <w:sz w:val="32"/>
          <w:szCs w:val="32"/>
        </w:rPr>
        <w:t>6.34</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hAnsi="宋体" w:cs="宋体"/>
          <w:sz w:val="32"/>
          <w:szCs w:val="32"/>
        </w:rPr>
        <w:t>2.08</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Pr>
          <w:rFonts w:ascii="宋体" w:hAnsi="宋体" w:cs="宋体"/>
          <w:sz w:val="32"/>
          <w:szCs w:val="32"/>
        </w:rPr>
        <w:t>1.54</w:t>
      </w:r>
      <w:r w:rsidRPr="00606CAF">
        <w:rPr>
          <w:rFonts w:ascii="宋体" w:hAnsi="宋体" w:cs="宋体" w:hint="eastAsia"/>
          <w:sz w:val="32"/>
          <w:szCs w:val="32"/>
        </w:rPr>
        <w:t>万元，原因是</w:t>
      </w:r>
      <w:r>
        <w:rPr>
          <w:rFonts w:ascii="宋体" w:hAnsi="宋体" w:cs="宋体" w:hint="eastAsia"/>
          <w:sz w:val="32"/>
          <w:szCs w:val="32"/>
        </w:rPr>
        <w:t>车辆使用年限近十年，耗油增加及维修</w:t>
      </w:r>
      <w:r w:rsidRPr="00606CAF">
        <w:rPr>
          <w:rFonts w:ascii="宋体" w:hAnsi="宋体" w:cs="宋体" w:hint="eastAsia"/>
          <w:sz w:val="32"/>
          <w:szCs w:val="32"/>
        </w:rPr>
        <w:t>。具体情况如下：</w:t>
      </w:r>
    </w:p>
    <w:p w:rsidR="00EB4402" w:rsidRPr="00606CAF" w:rsidRDefault="00EB4402" w:rsidP="001564EE">
      <w:pPr>
        <w:spacing w:line="580" w:lineRule="exact"/>
        <w:ind w:leftChars="-88" w:left="31680" w:rightChars="-150" w:right="31680" w:firstLine="640"/>
        <w:rPr>
          <w:rFonts w:ascii="宋体"/>
          <w:sz w:val="32"/>
          <w:szCs w:val="32"/>
        </w:rPr>
      </w:pPr>
      <w:r w:rsidRPr="00606CAF">
        <w:rPr>
          <w:rFonts w:ascii="宋体" w:hAnsi="宋体" w:cs="宋体"/>
          <w:sz w:val="32"/>
          <w:szCs w:val="32"/>
        </w:rPr>
        <w:t>1.</w:t>
      </w:r>
      <w:r w:rsidRPr="00606CAF">
        <w:rPr>
          <w:rFonts w:ascii="宋体" w:hAnsi="宋体" w:cs="宋体" w:hint="eastAsia"/>
          <w:sz w:val="32"/>
          <w:szCs w:val="32"/>
        </w:rPr>
        <w:t>全年使用财政拨款安排本级出国团组数为</w:t>
      </w:r>
      <w:r>
        <w:rPr>
          <w:rFonts w:ascii="宋体" w:cs="宋体"/>
          <w:sz w:val="32"/>
          <w:szCs w:val="32"/>
        </w:rPr>
        <w:t>0</w:t>
      </w:r>
      <w:r w:rsidRPr="00606CAF">
        <w:rPr>
          <w:rFonts w:ascii="宋体" w:hAnsi="宋体" w:cs="宋体" w:hint="eastAsia"/>
          <w:sz w:val="32"/>
          <w:szCs w:val="32"/>
        </w:rPr>
        <w:t>个，因公出国（境）费支出</w:t>
      </w:r>
      <w:r>
        <w:rPr>
          <w:rFonts w:ascii="宋体" w:cs="宋体"/>
          <w:sz w:val="32"/>
          <w:szCs w:val="32"/>
        </w:rPr>
        <w:t>0</w:t>
      </w:r>
      <w:r w:rsidRPr="00606CAF">
        <w:rPr>
          <w:rFonts w:ascii="宋体" w:hAnsi="宋体" w:cs="宋体" w:hint="eastAsia"/>
          <w:sz w:val="32"/>
          <w:szCs w:val="32"/>
        </w:rPr>
        <w:t>万元，</w:t>
      </w:r>
      <w:r>
        <w:rPr>
          <w:rFonts w:ascii="宋体" w:hAnsi="宋体" w:cs="宋体" w:hint="eastAsia"/>
          <w:sz w:val="32"/>
          <w:szCs w:val="32"/>
        </w:rPr>
        <w:t>与</w:t>
      </w:r>
      <w:r w:rsidRPr="00606CAF">
        <w:rPr>
          <w:rFonts w:ascii="宋体" w:hAnsi="宋体" w:cs="宋体"/>
          <w:sz w:val="32"/>
          <w:szCs w:val="32"/>
        </w:rPr>
        <w:t>2014</w:t>
      </w:r>
      <w:r w:rsidRPr="00606CAF">
        <w:rPr>
          <w:rFonts w:ascii="宋体" w:hAnsi="宋体" w:cs="宋体" w:hint="eastAsia"/>
          <w:sz w:val="32"/>
          <w:szCs w:val="32"/>
        </w:rPr>
        <w:t>年决算数</w:t>
      </w:r>
      <w:r>
        <w:rPr>
          <w:rFonts w:ascii="宋体" w:hAnsi="宋体" w:cs="宋体" w:hint="eastAsia"/>
          <w:sz w:val="32"/>
          <w:szCs w:val="32"/>
        </w:rPr>
        <w:t>持平</w:t>
      </w:r>
      <w:r w:rsidRPr="00606CAF">
        <w:rPr>
          <w:rFonts w:ascii="宋体" w:hAnsi="宋体" w:cs="宋体" w:hint="eastAsia"/>
          <w:sz w:val="32"/>
          <w:szCs w:val="32"/>
        </w:rPr>
        <w:t>，</w:t>
      </w:r>
      <w:r w:rsidRPr="00606CAF">
        <w:rPr>
          <w:rFonts w:ascii="宋体" w:hAnsi="宋体" w:cs="宋体"/>
          <w:sz w:val="32"/>
          <w:szCs w:val="32"/>
        </w:rPr>
        <w:t>2015</w:t>
      </w:r>
      <w:r w:rsidRPr="00606CAF">
        <w:rPr>
          <w:rFonts w:ascii="宋体" w:hAnsi="宋体" w:cs="宋体" w:hint="eastAsia"/>
          <w:sz w:val="32"/>
          <w:szCs w:val="32"/>
        </w:rPr>
        <w:t>年</w:t>
      </w:r>
      <w:r>
        <w:rPr>
          <w:rFonts w:ascii="宋体" w:hAnsi="宋体" w:cs="宋体" w:hint="eastAsia"/>
          <w:sz w:val="32"/>
          <w:szCs w:val="32"/>
        </w:rPr>
        <w:t>没有出国</w:t>
      </w:r>
      <w:r w:rsidRPr="00606CAF">
        <w:rPr>
          <w:rFonts w:ascii="宋体" w:hAnsi="宋体" w:cs="宋体" w:hint="eastAsia"/>
          <w:sz w:val="32"/>
          <w:szCs w:val="32"/>
        </w:rPr>
        <w:t>预算。</w:t>
      </w:r>
    </w:p>
    <w:p w:rsidR="00EB4402" w:rsidRPr="00606CAF" w:rsidRDefault="00EB4402" w:rsidP="001564EE">
      <w:pPr>
        <w:spacing w:line="580" w:lineRule="exact"/>
        <w:ind w:leftChars="-88" w:left="31680" w:rightChars="-150" w:right="31680" w:firstLine="640"/>
        <w:rPr>
          <w:rFonts w:ascii="宋体"/>
          <w:sz w:val="32"/>
          <w:szCs w:val="32"/>
        </w:rPr>
      </w:pPr>
      <w:r w:rsidRPr="00606CAF">
        <w:rPr>
          <w:rFonts w:ascii="宋体" w:hAnsi="宋体" w:cs="宋体"/>
          <w:sz w:val="32"/>
          <w:szCs w:val="32"/>
        </w:rPr>
        <w:t>2.</w:t>
      </w:r>
      <w:r w:rsidRPr="00606CAF">
        <w:rPr>
          <w:rFonts w:ascii="宋体" w:hAnsi="宋体" w:cs="宋体" w:hint="eastAsia"/>
          <w:sz w:val="32"/>
          <w:szCs w:val="32"/>
        </w:rPr>
        <w:t>公务用车购置及运行维护费支出</w:t>
      </w:r>
      <w:r>
        <w:rPr>
          <w:rFonts w:ascii="宋体" w:hAnsi="宋体" w:cs="宋体"/>
          <w:sz w:val="32"/>
          <w:szCs w:val="32"/>
        </w:rPr>
        <w:t>6.15</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hAnsi="宋体" w:cs="宋体"/>
          <w:sz w:val="32"/>
          <w:szCs w:val="32"/>
        </w:rPr>
        <w:t>1.89</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Pr>
          <w:rFonts w:ascii="宋体" w:hAnsi="宋体" w:cs="宋体"/>
          <w:sz w:val="32"/>
          <w:szCs w:val="32"/>
        </w:rPr>
        <w:t>1.85</w:t>
      </w:r>
      <w:r w:rsidRPr="00606CAF">
        <w:rPr>
          <w:rFonts w:ascii="宋体" w:hAnsi="宋体" w:cs="宋体" w:hint="eastAsia"/>
          <w:sz w:val="32"/>
          <w:szCs w:val="32"/>
        </w:rPr>
        <w:t>万元，原因是</w:t>
      </w:r>
      <w:r>
        <w:rPr>
          <w:rFonts w:ascii="宋体" w:hAnsi="宋体" w:cs="宋体" w:hint="eastAsia"/>
          <w:sz w:val="32"/>
          <w:szCs w:val="32"/>
        </w:rPr>
        <w:t>车辆使用年限近十年，耗油增加及维修</w:t>
      </w:r>
      <w:r w:rsidRPr="00606CAF">
        <w:rPr>
          <w:rFonts w:ascii="宋体" w:hAnsi="宋体" w:cs="宋体" w:hint="eastAsia"/>
          <w:sz w:val="32"/>
          <w:szCs w:val="32"/>
        </w:rPr>
        <w:t>。主要包括：（</w:t>
      </w:r>
      <w:r w:rsidRPr="00606CAF">
        <w:rPr>
          <w:rFonts w:ascii="宋体" w:hAnsi="宋体" w:cs="宋体"/>
          <w:sz w:val="32"/>
          <w:szCs w:val="32"/>
        </w:rPr>
        <w:t>1</w:t>
      </w:r>
      <w:r w:rsidRPr="00606CAF">
        <w:rPr>
          <w:rFonts w:ascii="宋体" w:hAnsi="宋体" w:cs="宋体" w:hint="eastAsia"/>
          <w:sz w:val="32"/>
          <w:szCs w:val="32"/>
        </w:rPr>
        <w:t>）公务车保有量</w:t>
      </w:r>
      <w:r>
        <w:rPr>
          <w:rFonts w:ascii="宋体" w:hAnsi="宋体" w:cs="宋体"/>
          <w:sz w:val="32"/>
          <w:szCs w:val="32"/>
        </w:rPr>
        <w:t>1</w:t>
      </w:r>
      <w:r w:rsidRPr="00606CAF">
        <w:rPr>
          <w:rFonts w:ascii="宋体" w:hAnsi="宋体" w:cs="宋体" w:hint="eastAsia"/>
          <w:sz w:val="32"/>
          <w:szCs w:val="32"/>
        </w:rPr>
        <w:t>辆，</w:t>
      </w:r>
      <w:r>
        <w:rPr>
          <w:rFonts w:ascii="宋体" w:hAnsi="宋体" w:cs="宋体" w:hint="eastAsia"/>
          <w:sz w:val="32"/>
          <w:szCs w:val="32"/>
        </w:rPr>
        <w:t>执法专用车</w:t>
      </w:r>
      <w:r>
        <w:rPr>
          <w:rFonts w:ascii="宋体" w:hAnsi="宋体" w:cs="宋体"/>
          <w:sz w:val="32"/>
          <w:szCs w:val="32"/>
        </w:rPr>
        <w:t>1</w:t>
      </w:r>
      <w:r>
        <w:rPr>
          <w:rFonts w:ascii="宋体" w:hAnsi="宋体" w:cs="宋体" w:hint="eastAsia"/>
          <w:sz w:val="32"/>
          <w:szCs w:val="32"/>
        </w:rPr>
        <w:t>辆，</w:t>
      </w:r>
      <w:r w:rsidRPr="00606CAF">
        <w:rPr>
          <w:rFonts w:ascii="宋体" w:hAnsi="宋体" w:cs="宋体" w:hint="eastAsia"/>
          <w:sz w:val="32"/>
          <w:szCs w:val="32"/>
        </w:rPr>
        <w:t>全年运行维护费支出</w:t>
      </w:r>
      <w:r>
        <w:rPr>
          <w:rFonts w:ascii="宋体" w:hAnsi="宋体" w:cs="宋体"/>
          <w:sz w:val="32"/>
          <w:szCs w:val="32"/>
        </w:rPr>
        <w:t>6.15</w:t>
      </w:r>
      <w:r w:rsidRPr="00606CAF">
        <w:rPr>
          <w:rFonts w:ascii="宋体" w:hAnsi="宋体" w:cs="宋体" w:hint="eastAsia"/>
          <w:sz w:val="32"/>
          <w:szCs w:val="32"/>
        </w:rPr>
        <w:t>万元，平均每辆</w:t>
      </w:r>
      <w:r>
        <w:rPr>
          <w:rFonts w:ascii="宋体" w:hAnsi="宋体" w:cs="宋体"/>
          <w:sz w:val="32"/>
          <w:szCs w:val="32"/>
        </w:rPr>
        <w:t>3.07</w:t>
      </w:r>
      <w:r w:rsidRPr="00606CAF">
        <w:rPr>
          <w:rFonts w:ascii="宋体" w:hAnsi="宋体" w:cs="宋体" w:hint="eastAsia"/>
          <w:sz w:val="32"/>
          <w:szCs w:val="32"/>
        </w:rPr>
        <w:t>万元。</w:t>
      </w:r>
    </w:p>
    <w:p w:rsidR="00EB4402" w:rsidRDefault="00EB4402" w:rsidP="001564EE">
      <w:pPr>
        <w:spacing w:line="580" w:lineRule="exact"/>
        <w:ind w:leftChars="-88" w:left="31680" w:rightChars="-150" w:right="31680" w:firstLine="643"/>
        <w:rPr>
          <w:rFonts w:ascii="宋体" w:cs="宋体"/>
          <w:sz w:val="32"/>
          <w:szCs w:val="32"/>
        </w:rPr>
      </w:pPr>
      <w:r w:rsidRPr="00606CAF">
        <w:rPr>
          <w:rFonts w:ascii="宋体" w:hAnsi="宋体" w:cs="宋体"/>
          <w:sz w:val="32"/>
          <w:szCs w:val="32"/>
        </w:rPr>
        <w:t>3.</w:t>
      </w:r>
      <w:r w:rsidRPr="00606CAF">
        <w:rPr>
          <w:rFonts w:ascii="宋体" w:hAnsi="宋体" w:cs="宋体" w:hint="eastAsia"/>
          <w:sz w:val="32"/>
          <w:szCs w:val="32"/>
        </w:rPr>
        <w:t>公务接待批次</w:t>
      </w:r>
      <w:r>
        <w:rPr>
          <w:rFonts w:ascii="宋体" w:hAnsi="宋体" w:cs="宋体"/>
          <w:sz w:val="32"/>
          <w:szCs w:val="32"/>
        </w:rPr>
        <w:t>2</w:t>
      </w:r>
      <w:r w:rsidRPr="00606CAF">
        <w:rPr>
          <w:rFonts w:ascii="宋体" w:hAnsi="宋体" w:cs="宋体" w:hint="eastAsia"/>
          <w:sz w:val="32"/>
          <w:szCs w:val="32"/>
        </w:rPr>
        <w:t>批，人数</w:t>
      </w:r>
      <w:r>
        <w:rPr>
          <w:rFonts w:ascii="宋体" w:hAnsi="宋体" w:cs="宋体"/>
          <w:sz w:val="32"/>
          <w:szCs w:val="32"/>
        </w:rPr>
        <w:t>15</w:t>
      </w:r>
      <w:r w:rsidRPr="00606CAF">
        <w:rPr>
          <w:rFonts w:ascii="宋体" w:hAnsi="宋体" w:cs="宋体" w:hint="eastAsia"/>
          <w:sz w:val="32"/>
          <w:szCs w:val="32"/>
        </w:rPr>
        <w:t>人，公务接待费支出</w:t>
      </w:r>
      <w:r>
        <w:rPr>
          <w:rFonts w:ascii="宋体" w:hAnsi="宋体" w:cs="宋体"/>
          <w:sz w:val="32"/>
          <w:szCs w:val="32"/>
        </w:rPr>
        <w:t>0.19</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Pr>
          <w:rFonts w:ascii="宋体" w:hAnsi="宋体" w:cs="宋体"/>
          <w:sz w:val="32"/>
          <w:szCs w:val="32"/>
        </w:rPr>
        <w:t>0.19</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年预算数减少</w:t>
      </w:r>
      <w:r>
        <w:rPr>
          <w:rFonts w:ascii="宋体" w:hAnsi="宋体" w:cs="宋体"/>
          <w:sz w:val="32"/>
          <w:szCs w:val="32"/>
        </w:rPr>
        <w:t>0.31</w:t>
      </w:r>
      <w:r w:rsidRPr="00606CAF">
        <w:rPr>
          <w:rFonts w:ascii="宋体" w:hAnsi="宋体" w:cs="宋体" w:hint="eastAsia"/>
          <w:sz w:val="32"/>
          <w:szCs w:val="32"/>
        </w:rPr>
        <w:t>万元，原因是</w:t>
      </w:r>
      <w:r>
        <w:rPr>
          <w:rFonts w:ascii="宋体" w:hAnsi="宋体" w:cs="宋体"/>
          <w:sz w:val="32"/>
          <w:szCs w:val="32"/>
        </w:rPr>
        <w:t>2014</w:t>
      </w:r>
      <w:r>
        <w:rPr>
          <w:rFonts w:ascii="宋体" w:hAnsi="宋体" w:cs="宋体" w:hint="eastAsia"/>
          <w:sz w:val="32"/>
          <w:szCs w:val="32"/>
        </w:rPr>
        <w:t>年没有发生接待费</w:t>
      </w:r>
      <w:r w:rsidRPr="00606CAF">
        <w:rPr>
          <w:rFonts w:ascii="宋体" w:hAnsi="宋体" w:cs="宋体" w:hint="eastAsia"/>
          <w:sz w:val="32"/>
          <w:szCs w:val="32"/>
        </w:rPr>
        <w:t>。主要用于</w:t>
      </w:r>
      <w:r>
        <w:rPr>
          <w:rFonts w:ascii="宋体" w:hAnsi="宋体" w:cs="宋体" w:hint="eastAsia"/>
          <w:sz w:val="32"/>
          <w:szCs w:val="32"/>
        </w:rPr>
        <w:t>接待上级部门对我区绿化美化示范村检查验收及对我区渔业水产品无害化抽样调查工作用餐</w:t>
      </w:r>
      <w:r w:rsidRPr="00606CAF">
        <w:rPr>
          <w:rFonts w:ascii="宋体" w:hAnsi="宋体" w:cs="宋体" w:hint="eastAsia"/>
          <w:sz w:val="32"/>
          <w:szCs w:val="32"/>
        </w:rPr>
        <w:t>。</w:t>
      </w:r>
    </w:p>
    <w:p w:rsidR="00EB4402" w:rsidRPr="00606CAF" w:rsidRDefault="00EB4402" w:rsidP="001564EE">
      <w:pPr>
        <w:spacing w:line="580" w:lineRule="exact"/>
        <w:ind w:leftChars="-88" w:left="31680" w:rightChars="-150" w:right="31680" w:firstLine="643"/>
        <w:rPr>
          <w:rFonts w:ascii="宋体" w:cs="宋体"/>
          <w:sz w:val="32"/>
          <w:szCs w:val="32"/>
        </w:rPr>
      </w:pPr>
      <w:r w:rsidRPr="00606CAF">
        <w:rPr>
          <w:rFonts w:ascii="宋体" w:hAnsi="宋体" w:cs="宋体" w:hint="eastAsia"/>
          <w:b/>
          <w:bCs/>
          <w:sz w:val="32"/>
          <w:szCs w:val="32"/>
        </w:rPr>
        <w:t>（四）机关运行经费支出说明</w:t>
      </w:r>
    </w:p>
    <w:p w:rsidR="00EB4402" w:rsidRDefault="00EB4402" w:rsidP="00935E26">
      <w:pPr>
        <w:spacing w:line="580" w:lineRule="exact"/>
        <w:ind w:leftChars="-88" w:left="31680" w:rightChars="-150" w:right="31680" w:firstLine="643"/>
        <w:rPr>
          <w:rFonts w:ascii="宋体" w:cs="宋体"/>
          <w:sz w:val="32"/>
          <w:szCs w:val="32"/>
        </w:rPr>
      </w:pPr>
      <w:r w:rsidRPr="00606CAF">
        <w:rPr>
          <w:rFonts w:ascii="宋体" w:hAnsi="宋体" w:cs="宋体"/>
          <w:sz w:val="32"/>
          <w:szCs w:val="32"/>
        </w:rPr>
        <w:t>2015</w:t>
      </w:r>
      <w:r w:rsidRPr="00606CAF">
        <w:rPr>
          <w:rFonts w:ascii="宋体" w:hAnsi="宋体" w:cs="宋体" w:hint="eastAsia"/>
          <w:sz w:val="32"/>
          <w:szCs w:val="32"/>
        </w:rPr>
        <w:t>年本</w:t>
      </w:r>
      <w:r>
        <w:rPr>
          <w:rFonts w:ascii="宋体" w:hAnsi="宋体" w:cs="宋体" w:hint="eastAsia"/>
          <w:sz w:val="32"/>
          <w:szCs w:val="32"/>
        </w:rPr>
        <w:t>单位</w:t>
      </w:r>
      <w:r w:rsidRPr="00606CAF">
        <w:rPr>
          <w:rFonts w:ascii="宋体" w:hAnsi="宋体" w:cs="宋体" w:hint="eastAsia"/>
          <w:sz w:val="32"/>
          <w:szCs w:val="32"/>
        </w:rPr>
        <w:t>机关运行经费支出</w:t>
      </w:r>
      <w:r>
        <w:rPr>
          <w:rFonts w:ascii="宋体" w:hAnsi="宋体" w:cs="宋体"/>
          <w:sz w:val="32"/>
          <w:szCs w:val="32"/>
        </w:rPr>
        <w:t>278.91</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年增加</w:t>
      </w:r>
      <w:r>
        <w:rPr>
          <w:rFonts w:ascii="宋体" w:hAnsi="宋体" w:cs="宋体"/>
          <w:sz w:val="32"/>
          <w:szCs w:val="32"/>
        </w:rPr>
        <w:t>70.71</w:t>
      </w:r>
      <w:r w:rsidRPr="00606CAF">
        <w:rPr>
          <w:rFonts w:ascii="宋体" w:hAnsi="宋体" w:cs="宋体" w:hint="eastAsia"/>
          <w:sz w:val="32"/>
          <w:szCs w:val="32"/>
        </w:rPr>
        <w:t>万元，增长</w:t>
      </w:r>
      <w:r>
        <w:rPr>
          <w:rFonts w:ascii="宋体" w:hAnsi="宋体" w:cs="宋体"/>
          <w:sz w:val="32"/>
          <w:szCs w:val="32"/>
        </w:rPr>
        <w:t>33.96</w:t>
      </w:r>
      <w:r w:rsidRPr="00606CAF">
        <w:rPr>
          <w:rFonts w:ascii="宋体" w:hAnsi="宋体" w:cs="宋体"/>
          <w:sz w:val="32"/>
          <w:szCs w:val="32"/>
        </w:rPr>
        <w:t>%</w:t>
      </w:r>
      <w:r w:rsidRPr="00606CAF">
        <w:rPr>
          <w:rFonts w:ascii="宋体" w:hAnsi="宋体" w:cs="宋体" w:hint="eastAsia"/>
          <w:sz w:val="32"/>
          <w:szCs w:val="32"/>
        </w:rPr>
        <w:t>。主要原因是</w:t>
      </w:r>
      <w:r>
        <w:rPr>
          <w:rFonts w:ascii="宋体" w:hAnsi="宋体" w:cs="宋体" w:hint="eastAsia"/>
          <w:sz w:val="32"/>
          <w:szCs w:val="32"/>
        </w:rPr>
        <w:t>增资及从原经信局转入执法人员</w:t>
      </w:r>
      <w:r>
        <w:rPr>
          <w:rFonts w:ascii="宋体" w:hAnsi="宋体" w:cs="宋体"/>
          <w:sz w:val="32"/>
          <w:szCs w:val="32"/>
        </w:rPr>
        <w:t>7</w:t>
      </w:r>
      <w:r>
        <w:rPr>
          <w:rFonts w:ascii="宋体" w:hAnsi="宋体" w:cs="宋体" w:hint="eastAsia"/>
          <w:sz w:val="32"/>
          <w:szCs w:val="32"/>
        </w:rPr>
        <w:t>名，调入</w:t>
      </w:r>
      <w:r>
        <w:rPr>
          <w:rFonts w:ascii="宋体" w:hAnsi="宋体" w:cs="宋体"/>
          <w:sz w:val="32"/>
          <w:szCs w:val="32"/>
        </w:rPr>
        <w:t>1</w:t>
      </w:r>
      <w:r>
        <w:rPr>
          <w:rFonts w:ascii="宋体" w:hAnsi="宋体" w:cs="宋体" w:hint="eastAsia"/>
          <w:sz w:val="32"/>
          <w:szCs w:val="32"/>
        </w:rPr>
        <w:t>名</w:t>
      </w:r>
      <w:r w:rsidRPr="00606CAF">
        <w:rPr>
          <w:rFonts w:ascii="宋体" w:hAnsi="宋体" w:cs="宋体" w:hint="eastAsia"/>
          <w:sz w:val="32"/>
          <w:szCs w:val="32"/>
        </w:rPr>
        <w:t>。</w:t>
      </w:r>
    </w:p>
    <w:p w:rsidR="00EB4402" w:rsidRPr="00606CAF" w:rsidRDefault="00EB4402" w:rsidP="00935E26">
      <w:pPr>
        <w:spacing w:line="580" w:lineRule="exact"/>
        <w:ind w:leftChars="-88" w:left="31680" w:rightChars="-150" w:right="31680" w:firstLine="643"/>
        <w:rPr>
          <w:rFonts w:ascii="宋体" w:cs="宋体"/>
          <w:sz w:val="32"/>
          <w:szCs w:val="32"/>
        </w:rPr>
      </w:pPr>
      <w:r>
        <w:rPr>
          <w:rFonts w:ascii="宋体" w:hAnsi="宋体" w:cs="宋体" w:hint="eastAsia"/>
          <w:b/>
          <w:bCs/>
          <w:sz w:val="32"/>
          <w:szCs w:val="32"/>
        </w:rPr>
        <w:t>（五）</w:t>
      </w:r>
      <w:r w:rsidRPr="00606CAF">
        <w:rPr>
          <w:rFonts w:ascii="宋体" w:hAnsi="宋体" w:cs="宋体" w:hint="eastAsia"/>
          <w:b/>
          <w:bCs/>
          <w:sz w:val="32"/>
          <w:szCs w:val="32"/>
        </w:rPr>
        <w:t>政府采购支出说明</w:t>
      </w:r>
    </w:p>
    <w:p w:rsidR="00EB4402" w:rsidRPr="00606CAF" w:rsidRDefault="00EB4402" w:rsidP="00935E26">
      <w:pPr>
        <w:spacing w:line="580" w:lineRule="exact"/>
        <w:ind w:leftChars="-88" w:left="31680" w:rightChars="-150" w:right="31680" w:firstLine="640"/>
        <w:rPr>
          <w:rFonts w:ascii="宋体" w:cs="宋体"/>
          <w:sz w:val="32"/>
          <w:szCs w:val="32"/>
        </w:rPr>
      </w:pPr>
      <w:r w:rsidRPr="00606CAF">
        <w:rPr>
          <w:rFonts w:ascii="宋体" w:hAnsi="宋体" w:cs="宋体"/>
          <w:sz w:val="32"/>
          <w:szCs w:val="32"/>
        </w:rPr>
        <w:t>2015</w:t>
      </w:r>
      <w:r>
        <w:rPr>
          <w:rFonts w:ascii="宋体" w:hAnsi="宋体" w:cs="宋体" w:hint="eastAsia"/>
          <w:sz w:val="32"/>
          <w:szCs w:val="32"/>
        </w:rPr>
        <w:t>年本单位没有进行政府采购。</w:t>
      </w:r>
    </w:p>
    <w:p w:rsidR="00EB4402" w:rsidRPr="00606CAF" w:rsidRDefault="00EB4402" w:rsidP="00935E26">
      <w:pPr>
        <w:spacing w:line="580" w:lineRule="exact"/>
        <w:ind w:leftChars="-88" w:left="31680" w:rightChars="-150" w:right="31680" w:firstLine="643"/>
        <w:rPr>
          <w:rFonts w:ascii="宋体" w:cs="宋体"/>
          <w:sz w:val="32"/>
          <w:szCs w:val="32"/>
        </w:rPr>
      </w:pPr>
      <w:r>
        <w:rPr>
          <w:rFonts w:ascii="宋体" w:hAnsi="宋体" w:cs="宋体" w:hint="eastAsia"/>
          <w:b/>
          <w:bCs/>
          <w:sz w:val="32"/>
          <w:szCs w:val="32"/>
        </w:rPr>
        <w:t>（六）</w:t>
      </w:r>
      <w:r w:rsidRPr="00606CAF">
        <w:rPr>
          <w:rFonts w:ascii="宋体" w:hAnsi="宋体" w:cs="宋体" w:hint="eastAsia"/>
          <w:b/>
          <w:bCs/>
          <w:sz w:val="32"/>
          <w:szCs w:val="32"/>
        </w:rPr>
        <w:t>国有资产占用情况说明</w:t>
      </w:r>
    </w:p>
    <w:p w:rsidR="00EB4402" w:rsidRPr="00606CAF" w:rsidRDefault="00EB4402" w:rsidP="00935E26">
      <w:pPr>
        <w:spacing w:line="580" w:lineRule="exact"/>
        <w:ind w:leftChars="-88" w:left="31680" w:rightChars="-150" w:right="31680" w:firstLine="640"/>
        <w:rPr>
          <w:rFonts w:ascii="宋体" w:cs="宋体"/>
          <w:sz w:val="32"/>
          <w:szCs w:val="32"/>
        </w:rPr>
      </w:pPr>
      <w:r w:rsidRPr="00606CAF">
        <w:rPr>
          <w:rFonts w:ascii="宋体" w:hAnsi="宋体" w:cs="宋体" w:hint="eastAsia"/>
          <w:sz w:val="32"/>
          <w:szCs w:val="32"/>
        </w:rPr>
        <w:t>截至</w:t>
      </w:r>
      <w:r w:rsidRPr="00606CAF">
        <w:rPr>
          <w:rFonts w:ascii="宋体" w:hAnsi="宋体" w:cs="宋体"/>
          <w:sz w:val="32"/>
          <w:szCs w:val="32"/>
        </w:rPr>
        <w:t>2015</w:t>
      </w:r>
      <w:r w:rsidRPr="00606CAF">
        <w:rPr>
          <w:rFonts w:ascii="宋体" w:hAnsi="宋体" w:cs="宋体" w:hint="eastAsia"/>
          <w:sz w:val="32"/>
          <w:szCs w:val="32"/>
        </w:rPr>
        <w:t>年</w:t>
      </w:r>
      <w:r w:rsidRPr="00606CAF">
        <w:rPr>
          <w:rFonts w:ascii="宋体" w:hAnsi="宋体" w:cs="宋体"/>
          <w:sz w:val="32"/>
          <w:szCs w:val="32"/>
        </w:rPr>
        <w:t>12</w:t>
      </w:r>
      <w:r w:rsidRPr="00606CAF">
        <w:rPr>
          <w:rFonts w:ascii="宋体" w:hAnsi="宋体" w:cs="宋体" w:hint="eastAsia"/>
          <w:sz w:val="32"/>
          <w:szCs w:val="32"/>
        </w:rPr>
        <w:t>月</w:t>
      </w:r>
      <w:r w:rsidRPr="00606CAF">
        <w:rPr>
          <w:rFonts w:ascii="宋体" w:hAnsi="宋体" w:cs="宋体"/>
          <w:sz w:val="32"/>
          <w:szCs w:val="32"/>
        </w:rPr>
        <w:t>31</w:t>
      </w:r>
      <w:r>
        <w:rPr>
          <w:rFonts w:ascii="宋体" w:hAnsi="宋体" w:cs="宋体" w:hint="eastAsia"/>
          <w:sz w:val="32"/>
          <w:szCs w:val="32"/>
        </w:rPr>
        <w:t>日，本</w:t>
      </w:r>
      <w:r w:rsidRPr="00606CAF">
        <w:rPr>
          <w:rFonts w:ascii="宋体" w:hAnsi="宋体" w:cs="宋体" w:hint="eastAsia"/>
          <w:sz w:val="32"/>
          <w:szCs w:val="32"/>
        </w:rPr>
        <w:t>单位共有车辆</w:t>
      </w:r>
      <w:r>
        <w:rPr>
          <w:rFonts w:ascii="宋体" w:hAnsi="宋体" w:cs="宋体"/>
          <w:sz w:val="32"/>
          <w:szCs w:val="32"/>
        </w:rPr>
        <w:t>2</w:t>
      </w:r>
      <w:r w:rsidRPr="00606CAF">
        <w:rPr>
          <w:rFonts w:ascii="宋体" w:hAnsi="宋体" w:cs="宋体" w:hint="eastAsia"/>
          <w:sz w:val="32"/>
          <w:szCs w:val="32"/>
        </w:rPr>
        <w:t>辆，其中</w:t>
      </w:r>
      <w:r w:rsidRPr="002B0DD1">
        <w:rPr>
          <w:rFonts w:ascii="宋体" w:hAnsi="宋体" w:cs="宋体" w:hint="eastAsia"/>
          <w:sz w:val="32"/>
          <w:szCs w:val="32"/>
        </w:rPr>
        <w:t>，</w:t>
      </w:r>
      <w:r w:rsidRPr="00606CAF">
        <w:rPr>
          <w:rFonts w:ascii="宋体" w:hAnsi="宋体" w:cs="宋体" w:hint="eastAsia"/>
          <w:sz w:val="32"/>
          <w:szCs w:val="32"/>
        </w:rPr>
        <w:t>一般公务用车</w:t>
      </w:r>
      <w:r>
        <w:rPr>
          <w:rFonts w:ascii="宋体" w:hAnsi="宋体" w:cs="宋体"/>
          <w:sz w:val="32"/>
          <w:szCs w:val="32"/>
        </w:rPr>
        <w:t>1</w:t>
      </w:r>
      <w:r w:rsidRPr="00606CAF">
        <w:rPr>
          <w:rFonts w:ascii="宋体" w:hAnsi="宋体" w:cs="宋体" w:hint="eastAsia"/>
          <w:sz w:val="32"/>
          <w:szCs w:val="32"/>
        </w:rPr>
        <w:t>辆、一般执法执勤用车</w:t>
      </w:r>
      <w:r>
        <w:rPr>
          <w:rFonts w:ascii="宋体" w:hAnsi="宋体" w:cs="宋体"/>
          <w:sz w:val="32"/>
          <w:szCs w:val="32"/>
        </w:rPr>
        <w:t>1</w:t>
      </w:r>
      <w:r>
        <w:rPr>
          <w:rFonts w:ascii="宋体" w:hAnsi="宋体" w:cs="宋体" w:hint="eastAsia"/>
          <w:sz w:val="32"/>
          <w:szCs w:val="32"/>
        </w:rPr>
        <w:t>辆</w:t>
      </w:r>
      <w:r w:rsidRPr="00606CAF">
        <w:rPr>
          <w:rFonts w:ascii="宋体" w:hAnsi="宋体" w:cs="宋体" w:hint="eastAsia"/>
          <w:sz w:val="32"/>
          <w:szCs w:val="32"/>
        </w:rPr>
        <w:t>；单位</w:t>
      </w:r>
      <w:r>
        <w:rPr>
          <w:rFonts w:ascii="宋体" w:hAnsi="宋体" w:cs="宋体" w:hint="eastAsia"/>
          <w:sz w:val="32"/>
          <w:szCs w:val="32"/>
        </w:rPr>
        <w:t>没有</w:t>
      </w:r>
      <w:r w:rsidRPr="00606CAF">
        <w:rPr>
          <w:rFonts w:ascii="宋体" w:hAnsi="宋体" w:cs="宋体" w:hint="eastAsia"/>
          <w:sz w:val="32"/>
          <w:szCs w:val="32"/>
        </w:rPr>
        <w:t>价值</w:t>
      </w:r>
      <w:r w:rsidRPr="00606CAF">
        <w:rPr>
          <w:rFonts w:ascii="宋体" w:hAnsi="宋体" w:cs="宋体"/>
          <w:sz w:val="32"/>
          <w:szCs w:val="32"/>
        </w:rPr>
        <w:t>200</w:t>
      </w:r>
      <w:r w:rsidRPr="00606CAF">
        <w:rPr>
          <w:rFonts w:ascii="宋体" w:hAnsi="宋体" w:cs="宋体" w:hint="eastAsia"/>
          <w:sz w:val="32"/>
          <w:szCs w:val="32"/>
        </w:rPr>
        <w:t>万元以上大型设备。</w:t>
      </w:r>
    </w:p>
    <w:p w:rsidR="00EB4402" w:rsidRPr="00606CAF" w:rsidRDefault="00EB4402" w:rsidP="00935E26">
      <w:pPr>
        <w:tabs>
          <w:tab w:val="left" w:pos="6840"/>
        </w:tabs>
        <w:spacing w:line="580" w:lineRule="exact"/>
        <w:ind w:leftChars="-88" w:left="31680" w:rightChars="-150" w:right="31680" w:firstLine="643"/>
        <w:rPr>
          <w:rFonts w:ascii="宋体" w:cs="宋体"/>
          <w:b/>
          <w:bCs/>
          <w:sz w:val="32"/>
          <w:szCs w:val="32"/>
        </w:rPr>
      </w:pPr>
      <w:r>
        <w:rPr>
          <w:rFonts w:ascii="宋体" w:hAnsi="宋体" w:cs="宋体" w:hint="eastAsia"/>
          <w:b/>
          <w:bCs/>
          <w:sz w:val="32"/>
          <w:szCs w:val="32"/>
        </w:rPr>
        <w:t>（七）</w:t>
      </w:r>
      <w:r w:rsidRPr="00606CAF">
        <w:rPr>
          <w:rFonts w:ascii="宋体" w:hAnsi="宋体" w:cs="宋体" w:hint="eastAsia"/>
          <w:b/>
          <w:bCs/>
          <w:sz w:val="32"/>
          <w:szCs w:val="32"/>
        </w:rPr>
        <w:t>预算绩效管理工作开展情况说明</w:t>
      </w:r>
      <w:r w:rsidRPr="00606CAF">
        <w:rPr>
          <w:rFonts w:ascii="宋体" w:cs="宋体"/>
          <w:b/>
          <w:bCs/>
          <w:sz w:val="32"/>
          <w:szCs w:val="32"/>
        </w:rPr>
        <w:tab/>
      </w:r>
    </w:p>
    <w:p w:rsidR="00EB4402" w:rsidRPr="00606CAF" w:rsidRDefault="00EB4402" w:rsidP="00935E26">
      <w:pPr>
        <w:spacing w:line="580" w:lineRule="exact"/>
        <w:ind w:leftChars="-88" w:left="31680" w:rightChars="-150" w:right="31680" w:firstLine="640"/>
        <w:rPr>
          <w:rFonts w:ascii="宋体" w:cs="宋体"/>
          <w:sz w:val="32"/>
          <w:szCs w:val="32"/>
        </w:rPr>
      </w:pPr>
      <w:r>
        <w:rPr>
          <w:rFonts w:ascii="宋体" w:hAnsi="宋体" w:cs="宋体"/>
          <w:sz w:val="32"/>
          <w:szCs w:val="32"/>
        </w:rPr>
        <w:t>2015</w:t>
      </w:r>
      <w:r>
        <w:rPr>
          <w:rFonts w:ascii="宋体" w:hAnsi="宋体" w:cs="宋体" w:hint="eastAsia"/>
          <w:sz w:val="32"/>
          <w:szCs w:val="32"/>
        </w:rPr>
        <w:t>年我局没有</w:t>
      </w:r>
      <w:r w:rsidRPr="00606CAF">
        <w:rPr>
          <w:rFonts w:ascii="宋体" w:hAnsi="宋体" w:cs="宋体" w:hint="eastAsia"/>
          <w:sz w:val="32"/>
          <w:szCs w:val="32"/>
        </w:rPr>
        <w:t>民生项目和重点支出项目。</w:t>
      </w:r>
    </w:p>
    <w:p w:rsidR="00EB4402" w:rsidRPr="00606CAF" w:rsidRDefault="00EB4402" w:rsidP="00935E26">
      <w:pPr>
        <w:spacing w:line="580" w:lineRule="exact"/>
        <w:ind w:rightChars="-150" w:right="31680" w:firstLineChars="196" w:firstLine="31680"/>
        <w:rPr>
          <w:rFonts w:ascii="宋体" w:cs="宋体"/>
          <w:b/>
          <w:bCs/>
          <w:sz w:val="32"/>
          <w:szCs w:val="32"/>
        </w:rPr>
      </w:pPr>
      <w:r w:rsidRPr="00606CAF">
        <w:rPr>
          <w:rFonts w:ascii="宋体" w:hAnsi="宋体" w:cs="宋体" w:hint="eastAsia"/>
          <w:b/>
          <w:bCs/>
          <w:sz w:val="32"/>
          <w:szCs w:val="32"/>
        </w:rPr>
        <w:t>三、专业名词解释</w:t>
      </w:r>
    </w:p>
    <w:p w:rsidR="00EB4402" w:rsidRPr="00606CAF" w:rsidRDefault="00EB4402" w:rsidP="00935E26">
      <w:pPr>
        <w:spacing w:line="580" w:lineRule="exact"/>
        <w:ind w:leftChars="-88" w:left="31680" w:rightChars="-150" w:right="31680" w:firstLineChars="200" w:firstLine="31680"/>
        <w:rPr>
          <w:rFonts w:ascii="宋体" w:cs="宋体"/>
          <w:sz w:val="32"/>
          <w:szCs w:val="32"/>
        </w:rPr>
      </w:pPr>
      <w:r w:rsidRPr="00606CAF">
        <w:rPr>
          <w:rFonts w:ascii="宋体" w:hAnsi="宋体" w:cs="宋体" w:hint="eastAsia"/>
          <w:sz w:val="32"/>
          <w:szCs w:val="32"/>
        </w:rPr>
        <w:t>财政拨款收入：是指一般公共预算和政府性基金的拨款；</w:t>
      </w:r>
    </w:p>
    <w:p w:rsidR="00EB4402" w:rsidRPr="00606CAF" w:rsidRDefault="00EB4402" w:rsidP="00935E26">
      <w:pPr>
        <w:spacing w:line="580" w:lineRule="exact"/>
        <w:ind w:leftChars="-88" w:left="31680" w:rightChars="-150" w:right="31680" w:firstLine="640"/>
        <w:rPr>
          <w:rFonts w:ascii="宋体" w:cs="宋体"/>
          <w:sz w:val="32"/>
          <w:szCs w:val="32"/>
        </w:rPr>
      </w:pPr>
      <w:r w:rsidRPr="00606CAF">
        <w:rPr>
          <w:rFonts w:ascii="宋体" w:hAnsi="宋体" w:cs="宋体" w:hint="eastAsia"/>
          <w:sz w:val="32"/>
          <w:szCs w:val="32"/>
        </w:rPr>
        <w:t>财政拨款支出：是指使用一般公共预算和政府性基金拨款的支出；</w:t>
      </w:r>
    </w:p>
    <w:p w:rsidR="00EB4402" w:rsidRPr="00BB4786" w:rsidRDefault="00EB4402" w:rsidP="00BB4786">
      <w:pPr>
        <w:spacing w:line="580" w:lineRule="exact"/>
        <w:ind w:leftChars="-88" w:left="31680" w:rightChars="-150" w:right="31680" w:firstLine="640"/>
        <w:rPr>
          <w:rFonts w:ascii="宋体" w:cs="宋体"/>
          <w:sz w:val="32"/>
          <w:szCs w:val="32"/>
        </w:rPr>
      </w:pPr>
      <w:r w:rsidRPr="00BB4786">
        <w:rPr>
          <w:rFonts w:ascii="宋体" w:hAnsi="宋体" w:cs="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EB4402" w:rsidRPr="00606CAF" w:rsidRDefault="00EB4402" w:rsidP="00935E26">
      <w:pPr>
        <w:spacing w:line="580" w:lineRule="exact"/>
        <w:ind w:leftChars="-88" w:left="31680" w:rightChars="-150" w:right="31680" w:firstLine="640"/>
        <w:rPr>
          <w:rFonts w:ascii="宋体" w:cs="宋体"/>
          <w:sz w:val="32"/>
          <w:szCs w:val="32"/>
        </w:rPr>
      </w:pPr>
      <w:r w:rsidRPr="00BB4786">
        <w:rPr>
          <w:rFonts w:ascii="宋体" w:hAnsi="宋体" w:cs="宋体" w:hint="eastAsia"/>
          <w:sz w:val="32"/>
          <w:szCs w:val="32"/>
        </w:rPr>
        <w:t>机关运行经费支出：是指为保障机关运行，用于购买货物和服务的各项资金，包括人员经费支出</w:t>
      </w:r>
      <w:r>
        <w:rPr>
          <w:rFonts w:ascii="宋体" w:hAnsi="宋体" w:cs="宋体" w:hint="eastAsia"/>
          <w:sz w:val="32"/>
          <w:szCs w:val="32"/>
        </w:rPr>
        <w:t>和公用经费支出</w:t>
      </w:r>
      <w:r w:rsidRPr="00606CAF">
        <w:rPr>
          <w:rFonts w:ascii="宋体" w:hAnsi="宋体" w:cs="宋体" w:hint="eastAsia"/>
          <w:sz w:val="32"/>
          <w:szCs w:val="32"/>
        </w:rPr>
        <w:t>。</w:t>
      </w:r>
    </w:p>
    <w:p w:rsidR="00EB4402" w:rsidRDefault="00EB4402" w:rsidP="00935E26">
      <w:pPr>
        <w:spacing w:line="580" w:lineRule="exact"/>
        <w:ind w:leftChars="-88" w:left="31680" w:rightChars="-150" w:right="31680" w:firstLine="640"/>
        <w:rPr>
          <w:rFonts w:ascii="宋体" w:cs="宋体"/>
          <w:sz w:val="32"/>
          <w:szCs w:val="32"/>
        </w:rPr>
      </w:pPr>
    </w:p>
    <w:p w:rsidR="00EB4402" w:rsidRDefault="00EB4402" w:rsidP="00935E26">
      <w:pPr>
        <w:spacing w:line="580" w:lineRule="exact"/>
        <w:ind w:leftChars="-88" w:left="31680" w:rightChars="-150" w:right="31680" w:firstLine="640"/>
        <w:rPr>
          <w:rFonts w:ascii="宋体" w:cs="宋体"/>
          <w:sz w:val="32"/>
          <w:szCs w:val="32"/>
        </w:rPr>
      </w:pPr>
    </w:p>
    <w:p w:rsidR="00EB4402" w:rsidRDefault="00EB4402" w:rsidP="00BB4786">
      <w:pPr>
        <w:spacing w:line="580" w:lineRule="exact"/>
        <w:ind w:leftChars="-88" w:left="31680" w:rightChars="-150" w:right="31680" w:firstLineChars="1550" w:firstLine="31680"/>
        <w:rPr>
          <w:rFonts w:ascii="宋体" w:cs="宋体"/>
          <w:sz w:val="32"/>
          <w:szCs w:val="32"/>
        </w:rPr>
      </w:pPr>
      <w:r>
        <w:rPr>
          <w:rFonts w:ascii="宋体" w:hAnsi="宋体" w:cs="宋体" w:hint="eastAsia"/>
          <w:sz w:val="32"/>
          <w:szCs w:val="32"/>
        </w:rPr>
        <w:t>汕头市金平区农业局</w:t>
      </w:r>
    </w:p>
    <w:p w:rsidR="00EB4402" w:rsidRPr="00606CAF" w:rsidRDefault="00EB4402" w:rsidP="00BB4786">
      <w:pPr>
        <w:spacing w:line="580" w:lineRule="exact"/>
        <w:ind w:leftChars="-88" w:left="31680" w:rightChars="-150" w:right="31680" w:firstLineChars="1650" w:firstLine="31680"/>
        <w:rPr>
          <w:rFonts w:ascii="宋体" w:cs="宋体"/>
          <w:sz w:val="32"/>
          <w:szCs w:val="32"/>
        </w:rPr>
      </w:pPr>
      <w:r>
        <w:rPr>
          <w:rFonts w:ascii="宋体" w:hAnsi="宋体" w:cs="宋体"/>
          <w:sz w:val="32"/>
          <w:szCs w:val="32"/>
        </w:rPr>
        <w:t>2016</w:t>
      </w:r>
      <w:r>
        <w:rPr>
          <w:rFonts w:ascii="宋体" w:hAnsi="宋体" w:cs="宋体" w:hint="eastAsia"/>
          <w:sz w:val="32"/>
          <w:szCs w:val="32"/>
        </w:rPr>
        <w:t>年</w:t>
      </w:r>
      <w:r>
        <w:rPr>
          <w:rFonts w:ascii="宋体" w:hAnsi="宋体" w:cs="宋体"/>
          <w:sz w:val="32"/>
          <w:szCs w:val="32"/>
        </w:rPr>
        <w:t>9</w:t>
      </w:r>
      <w:r>
        <w:rPr>
          <w:rFonts w:ascii="宋体" w:hAnsi="宋体" w:cs="宋体" w:hint="eastAsia"/>
          <w:sz w:val="32"/>
          <w:szCs w:val="32"/>
        </w:rPr>
        <w:t>月</w:t>
      </w:r>
      <w:r>
        <w:rPr>
          <w:rFonts w:ascii="宋体" w:hAnsi="宋体" w:cs="宋体"/>
          <w:sz w:val="32"/>
          <w:szCs w:val="32"/>
        </w:rPr>
        <w:t>21</w:t>
      </w:r>
      <w:r>
        <w:rPr>
          <w:rFonts w:ascii="宋体" w:hAnsi="宋体" w:cs="宋体" w:hint="eastAsia"/>
          <w:sz w:val="32"/>
          <w:szCs w:val="32"/>
        </w:rPr>
        <w:t>日</w:t>
      </w:r>
    </w:p>
    <w:p w:rsidR="00EB4402" w:rsidRPr="00606CAF" w:rsidRDefault="00EB4402">
      <w:pPr>
        <w:rPr>
          <w:rFonts w:ascii="宋体" w:cs="宋体"/>
        </w:rPr>
      </w:pPr>
    </w:p>
    <w:sectPr w:rsidR="00EB4402" w:rsidRPr="00606CAF"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B4402" w:rsidRDefault="00EB4402" w:rsidP="00F05A20">
      <w:r>
        <w:separator/>
      </w:r>
    </w:p>
  </w:endnote>
  <w:endnote w:type="continuationSeparator" w:id="0">
    <w:p w:rsidR="00EB4402" w:rsidRDefault="00EB4402"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仿宋">
    <w:altName w:val="宋体"/>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B4402" w:rsidRDefault="00EB4402" w:rsidP="00F05A20">
      <w:r>
        <w:separator/>
      </w:r>
    </w:p>
  </w:footnote>
  <w:footnote w:type="continuationSeparator" w:id="0">
    <w:p w:rsidR="00EB4402" w:rsidRDefault="00EB4402"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43F4D"/>
    <w:rsid w:val="00062240"/>
    <w:rsid w:val="00085847"/>
    <w:rsid w:val="00095340"/>
    <w:rsid w:val="000B476E"/>
    <w:rsid w:val="000B59AB"/>
    <w:rsid w:val="000C4FE3"/>
    <w:rsid w:val="000F4B70"/>
    <w:rsid w:val="001046B8"/>
    <w:rsid w:val="001525F7"/>
    <w:rsid w:val="0015372B"/>
    <w:rsid w:val="001564EE"/>
    <w:rsid w:val="001577A8"/>
    <w:rsid w:val="0018091D"/>
    <w:rsid w:val="001A7928"/>
    <w:rsid w:val="001C40A2"/>
    <w:rsid w:val="001D33CF"/>
    <w:rsid w:val="001E3B29"/>
    <w:rsid w:val="001E6B84"/>
    <w:rsid w:val="00222DBE"/>
    <w:rsid w:val="0023075F"/>
    <w:rsid w:val="00237D77"/>
    <w:rsid w:val="00254B7F"/>
    <w:rsid w:val="00256EC5"/>
    <w:rsid w:val="00273534"/>
    <w:rsid w:val="00281EAE"/>
    <w:rsid w:val="00285AFB"/>
    <w:rsid w:val="002A1AA2"/>
    <w:rsid w:val="002A4BE1"/>
    <w:rsid w:val="002B0DD1"/>
    <w:rsid w:val="002B60C4"/>
    <w:rsid w:val="002C3E3E"/>
    <w:rsid w:val="002F49EC"/>
    <w:rsid w:val="0030236E"/>
    <w:rsid w:val="0030411C"/>
    <w:rsid w:val="0031124D"/>
    <w:rsid w:val="003277C1"/>
    <w:rsid w:val="0036763D"/>
    <w:rsid w:val="0038053D"/>
    <w:rsid w:val="003A1E3C"/>
    <w:rsid w:val="003C207F"/>
    <w:rsid w:val="003D0458"/>
    <w:rsid w:val="003D4970"/>
    <w:rsid w:val="003E15DA"/>
    <w:rsid w:val="004120A6"/>
    <w:rsid w:val="00430788"/>
    <w:rsid w:val="0045210E"/>
    <w:rsid w:val="00464FAF"/>
    <w:rsid w:val="004707B1"/>
    <w:rsid w:val="00472EA3"/>
    <w:rsid w:val="004C3337"/>
    <w:rsid w:val="004E44C2"/>
    <w:rsid w:val="004E4D49"/>
    <w:rsid w:val="004F58AE"/>
    <w:rsid w:val="00515311"/>
    <w:rsid w:val="0052024D"/>
    <w:rsid w:val="005272E9"/>
    <w:rsid w:val="005519AE"/>
    <w:rsid w:val="00552810"/>
    <w:rsid w:val="00597DA0"/>
    <w:rsid w:val="005A000F"/>
    <w:rsid w:val="005D7E7A"/>
    <w:rsid w:val="005F231C"/>
    <w:rsid w:val="00603A8C"/>
    <w:rsid w:val="00606CAF"/>
    <w:rsid w:val="0063278B"/>
    <w:rsid w:val="00652A4C"/>
    <w:rsid w:val="006532CF"/>
    <w:rsid w:val="006540CD"/>
    <w:rsid w:val="0067233C"/>
    <w:rsid w:val="006914A2"/>
    <w:rsid w:val="006937F0"/>
    <w:rsid w:val="006A2EE7"/>
    <w:rsid w:val="006B1EB3"/>
    <w:rsid w:val="006B3393"/>
    <w:rsid w:val="006C1F8A"/>
    <w:rsid w:val="006C52EE"/>
    <w:rsid w:val="006E6D74"/>
    <w:rsid w:val="006F4C06"/>
    <w:rsid w:val="00700655"/>
    <w:rsid w:val="00717167"/>
    <w:rsid w:val="007346B1"/>
    <w:rsid w:val="00745EB7"/>
    <w:rsid w:val="0077530E"/>
    <w:rsid w:val="00780987"/>
    <w:rsid w:val="0078792A"/>
    <w:rsid w:val="00792635"/>
    <w:rsid w:val="007A0257"/>
    <w:rsid w:val="007A6E48"/>
    <w:rsid w:val="007C1C1B"/>
    <w:rsid w:val="00800D38"/>
    <w:rsid w:val="00843FA3"/>
    <w:rsid w:val="00845F81"/>
    <w:rsid w:val="00851EF1"/>
    <w:rsid w:val="008530D4"/>
    <w:rsid w:val="00862DAA"/>
    <w:rsid w:val="00864EC6"/>
    <w:rsid w:val="0087093A"/>
    <w:rsid w:val="008754F4"/>
    <w:rsid w:val="0087575B"/>
    <w:rsid w:val="00896AC0"/>
    <w:rsid w:val="008A0E01"/>
    <w:rsid w:val="008A378E"/>
    <w:rsid w:val="008A7979"/>
    <w:rsid w:val="008D221D"/>
    <w:rsid w:val="008D6FB8"/>
    <w:rsid w:val="008E0D97"/>
    <w:rsid w:val="008E56D2"/>
    <w:rsid w:val="00910BAD"/>
    <w:rsid w:val="00921033"/>
    <w:rsid w:val="009356B1"/>
    <w:rsid w:val="00935E26"/>
    <w:rsid w:val="009415B3"/>
    <w:rsid w:val="00954D3C"/>
    <w:rsid w:val="00983DCA"/>
    <w:rsid w:val="009957AD"/>
    <w:rsid w:val="00997A29"/>
    <w:rsid w:val="009B658D"/>
    <w:rsid w:val="009F0D06"/>
    <w:rsid w:val="00A15853"/>
    <w:rsid w:val="00A24613"/>
    <w:rsid w:val="00A35E9A"/>
    <w:rsid w:val="00A53C47"/>
    <w:rsid w:val="00A76782"/>
    <w:rsid w:val="00A90ADA"/>
    <w:rsid w:val="00A95DAC"/>
    <w:rsid w:val="00AA1118"/>
    <w:rsid w:val="00AA7808"/>
    <w:rsid w:val="00AA7FE9"/>
    <w:rsid w:val="00AF372C"/>
    <w:rsid w:val="00B51363"/>
    <w:rsid w:val="00B60A3E"/>
    <w:rsid w:val="00B8178A"/>
    <w:rsid w:val="00B870DF"/>
    <w:rsid w:val="00B91660"/>
    <w:rsid w:val="00B949F0"/>
    <w:rsid w:val="00B96C8B"/>
    <w:rsid w:val="00BA68C4"/>
    <w:rsid w:val="00BB07BC"/>
    <w:rsid w:val="00BB14DD"/>
    <w:rsid w:val="00BB4786"/>
    <w:rsid w:val="00BE2734"/>
    <w:rsid w:val="00BF703C"/>
    <w:rsid w:val="00C123C8"/>
    <w:rsid w:val="00C157D4"/>
    <w:rsid w:val="00C53D8A"/>
    <w:rsid w:val="00C558B2"/>
    <w:rsid w:val="00C63CC4"/>
    <w:rsid w:val="00C7747A"/>
    <w:rsid w:val="00C86E83"/>
    <w:rsid w:val="00C91CD5"/>
    <w:rsid w:val="00C969B7"/>
    <w:rsid w:val="00CC29E2"/>
    <w:rsid w:val="00D1427B"/>
    <w:rsid w:val="00D264A7"/>
    <w:rsid w:val="00D30E2E"/>
    <w:rsid w:val="00D34DE3"/>
    <w:rsid w:val="00D42395"/>
    <w:rsid w:val="00D74CA8"/>
    <w:rsid w:val="00D753F3"/>
    <w:rsid w:val="00D80483"/>
    <w:rsid w:val="00DA24AB"/>
    <w:rsid w:val="00DC6620"/>
    <w:rsid w:val="00DF052E"/>
    <w:rsid w:val="00E27208"/>
    <w:rsid w:val="00E77D53"/>
    <w:rsid w:val="00E9171A"/>
    <w:rsid w:val="00EA24C7"/>
    <w:rsid w:val="00EB4402"/>
    <w:rsid w:val="00EC7431"/>
    <w:rsid w:val="00EF13B7"/>
    <w:rsid w:val="00F01444"/>
    <w:rsid w:val="00F01799"/>
    <w:rsid w:val="00F036B3"/>
    <w:rsid w:val="00F05A20"/>
    <w:rsid w:val="00F578DC"/>
    <w:rsid w:val="00F7754C"/>
    <w:rsid w:val="00F8627F"/>
    <w:rsid w:val="00F95EE7"/>
    <w:rsid w:val="00F97939"/>
    <w:rsid w:val="00FA2034"/>
    <w:rsid w:val="00FA5B2E"/>
    <w:rsid w:val="00FB78A0"/>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1"/>
    </w:rPr>
  </w:style>
  <w:style w:type="paragraph" w:styleId="Heading1">
    <w:name w:val="heading 1"/>
    <w:basedOn w:val="Normal"/>
    <w:link w:val="Heading1Char"/>
    <w:uiPriority w:val="99"/>
    <w:qFormat/>
    <w:locked/>
    <w:rsid w:val="00BB4786"/>
    <w:pPr>
      <w:widowControl/>
      <w:spacing w:before="100" w:beforeAutospacing="1" w:after="100" w:afterAutospacing="1"/>
      <w:jc w:val="left"/>
      <w:outlineLvl w:val="0"/>
    </w:pPr>
    <w:rPr>
      <w:rFonts w:ascii="宋体" w:hAnsi="宋体" w:cs="宋体"/>
      <w:b/>
      <w:bCs/>
      <w:color w:val="333333"/>
      <w:kern w:val="36"/>
      <w:sz w:val="48"/>
      <w:szCs w:val="48"/>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929A0"/>
    <w:rPr>
      <w:rFonts w:ascii="Times New Roman" w:hAnsi="Times New Roman"/>
      <w:b/>
      <w:bCs/>
      <w:kern w:val="44"/>
      <w:sz w:val="44"/>
      <w:szCs w:val="44"/>
    </w:rPr>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F05A20"/>
    <w:rPr>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F05A20"/>
    <w:rPr>
      <w:sz w:val="18"/>
      <w:szCs w:val="18"/>
    </w:rPr>
  </w:style>
</w:styles>
</file>

<file path=word/webSettings.xml><?xml version="1.0" encoding="utf-8"?>
<w:webSettings xmlns:r="http://schemas.openxmlformats.org/officeDocument/2006/relationships" xmlns:w="http://schemas.openxmlformats.org/wordprocessingml/2006/main">
  <w:divs>
    <w:div w:id="564604779">
      <w:marLeft w:val="0"/>
      <w:marRight w:val="0"/>
      <w:marTop w:val="0"/>
      <w:marBottom w:val="0"/>
      <w:divBdr>
        <w:top w:val="none" w:sz="0" w:space="0" w:color="auto"/>
        <w:left w:val="none" w:sz="0" w:space="0" w:color="auto"/>
        <w:bottom w:val="none" w:sz="0" w:space="0" w:color="auto"/>
        <w:right w:val="none" w:sz="0" w:space="0" w:color="auto"/>
      </w:divBdr>
      <w:divsChild>
        <w:div w:id="564604778">
          <w:marLeft w:val="0"/>
          <w:marRight w:val="0"/>
          <w:marTop w:val="0"/>
          <w:marBottom w:val="0"/>
          <w:divBdr>
            <w:top w:val="none" w:sz="0" w:space="0" w:color="auto"/>
            <w:left w:val="none" w:sz="0" w:space="0" w:color="auto"/>
            <w:bottom w:val="none" w:sz="0" w:space="0" w:color="auto"/>
            <w:right w:val="none" w:sz="0" w:space="0" w:color="auto"/>
          </w:divBdr>
          <w:divsChild>
            <w:div w:id="564604776">
              <w:marLeft w:val="0"/>
              <w:marRight w:val="0"/>
              <w:marTop w:val="300"/>
              <w:marBottom w:val="0"/>
              <w:divBdr>
                <w:top w:val="none" w:sz="0" w:space="0" w:color="auto"/>
                <w:left w:val="none" w:sz="0" w:space="0" w:color="auto"/>
                <w:bottom w:val="none" w:sz="0" w:space="0" w:color="auto"/>
                <w:right w:val="none" w:sz="0" w:space="0" w:color="auto"/>
              </w:divBdr>
              <w:divsChild>
                <w:div w:id="564604775">
                  <w:marLeft w:val="0"/>
                  <w:marRight w:val="0"/>
                  <w:marTop w:val="0"/>
                  <w:marBottom w:val="0"/>
                  <w:divBdr>
                    <w:top w:val="single" w:sz="6" w:space="0" w:color="E5E5E5"/>
                    <w:left w:val="single" w:sz="6" w:space="0" w:color="E5E5E5"/>
                    <w:bottom w:val="single" w:sz="6" w:space="0" w:color="E5E5E5"/>
                    <w:right w:val="single" w:sz="6" w:space="0" w:color="E5E5E5"/>
                  </w:divBdr>
                  <w:divsChild>
                    <w:div w:id="564604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16</TotalTime>
  <Pages>7</Pages>
  <Words>487</Words>
  <Characters>2776</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2015年金平区农业局部门决算基本情况说明</dc:title>
  <dc:subject/>
  <dc:creator>辛妙玲</dc:creator>
  <cp:keywords/>
  <dc:description/>
  <cp:lastModifiedBy>汕头市金平区农业局</cp:lastModifiedBy>
  <cp:revision>4</cp:revision>
  <dcterms:created xsi:type="dcterms:W3CDTF">2016-10-10T01:41:00Z</dcterms:created>
  <dcterms:modified xsi:type="dcterms:W3CDTF">2016-10-10T01:58:00Z</dcterms:modified>
</cp:coreProperties>
</file>