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FDF" w:rsidRPr="00222DBE" w:rsidRDefault="008F6FDF" w:rsidP="008F6FDF">
      <w:pPr>
        <w:ind w:rightChars="-150" w:right="31680"/>
        <w:jc w:val="left"/>
        <w:rPr>
          <w:rFonts w:ascii="仿宋" w:eastAsia="仿宋" w:hAnsi="仿宋"/>
          <w:szCs w:val="32"/>
        </w:rPr>
      </w:pPr>
    </w:p>
    <w:p w:rsidR="008F6FDF" w:rsidRPr="00222DBE" w:rsidRDefault="008F6FDF" w:rsidP="00B6232E">
      <w:pPr>
        <w:ind w:leftChars="-88" w:left="31680" w:rightChars="-150" w:right="31680" w:hanging="2"/>
        <w:jc w:val="center"/>
        <w:rPr>
          <w:rFonts w:ascii="黑体" w:eastAsia="黑体" w:hAnsi="黑体"/>
          <w:sz w:val="44"/>
          <w:szCs w:val="44"/>
        </w:rPr>
      </w:pPr>
      <w:r w:rsidRPr="00222DBE">
        <w:rPr>
          <w:rFonts w:ascii="黑体" w:eastAsia="黑体" w:hAnsi="黑体"/>
          <w:sz w:val="44"/>
          <w:szCs w:val="44"/>
        </w:rPr>
        <w:t>2015</w:t>
      </w:r>
      <w:r w:rsidRPr="00222DBE">
        <w:rPr>
          <w:rFonts w:ascii="黑体" w:eastAsia="黑体" w:hAnsi="黑体" w:hint="eastAsia"/>
          <w:sz w:val="44"/>
          <w:szCs w:val="44"/>
        </w:rPr>
        <w:t>年</w:t>
      </w:r>
      <w:r>
        <w:rPr>
          <w:rFonts w:ascii="黑体" w:eastAsia="黑体" w:hAnsi="黑体" w:hint="eastAsia"/>
          <w:sz w:val="44"/>
          <w:szCs w:val="44"/>
        </w:rPr>
        <w:t>金平区政法委</w:t>
      </w:r>
      <w:r w:rsidRPr="00222DBE">
        <w:rPr>
          <w:rFonts w:ascii="黑体" w:eastAsia="黑体" w:hAnsi="黑体" w:hint="eastAsia"/>
          <w:sz w:val="44"/>
          <w:szCs w:val="44"/>
        </w:rPr>
        <w:t>部门决算</w:t>
      </w:r>
      <w:r>
        <w:rPr>
          <w:rFonts w:ascii="黑体" w:eastAsia="黑体" w:hAnsi="黑体" w:hint="eastAsia"/>
          <w:sz w:val="44"/>
          <w:szCs w:val="44"/>
        </w:rPr>
        <w:t>基本</w:t>
      </w:r>
      <w:r w:rsidRPr="00222DBE">
        <w:rPr>
          <w:rFonts w:ascii="黑体" w:eastAsia="黑体" w:hAnsi="黑体" w:hint="eastAsia"/>
          <w:sz w:val="44"/>
          <w:szCs w:val="44"/>
        </w:rPr>
        <w:t>情况说明</w:t>
      </w:r>
    </w:p>
    <w:p w:rsidR="008F6FDF" w:rsidRPr="00222DBE" w:rsidRDefault="008F6FDF" w:rsidP="00B6232E">
      <w:pPr>
        <w:ind w:leftChars="-88" w:left="31680" w:rightChars="-150" w:right="31680" w:firstLine="640"/>
        <w:rPr>
          <w:rFonts w:ascii="黑体" w:eastAsia="黑体" w:hAnsi="黑体"/>
          <w:szCs w:val="32"/>
        </w:rPr>
      </w:pPr>
    </w:p>
    <w:p w:rsidR="008F6FDF" w:rsidRPr="009415B3" w:rsidRDefault="008F6FDF" w:rsidP="00B6232E">
      <w:pPr>
        <w:spacing w:line="580" w:lineRule="exact"/>
        <w:ind w:rightChars="-150" w:right="31680" w:firstLineChars="200" w:firstLine="31680"/>
        <w:rPr>
          <w:rFonts w:ascii="宋体"/>
          <w:b/>
          <w:sz w:val="32"/>
          <w:szCs w:val="32"/>
        </w:rPr>
      </w:pPr>
      <w:r w:rsidRPr="009415B3">
        <w:rPr>
          <w:rFonts w:ascii="宋体" w:hAnsi="宋体" w:hint="eastAsia"/>
          <w:b/>
          <w:sz w:val="32"/>
          <w:szCs w:val="32"/>
        </w:rPr>
        <w:t>一、部门基本情况</w:t>
      </w:r>
    </w:p>
    <w:p w:rsidR="008F6FDF" w:rsidRPr="00606CAF" w:rsidRDefault="008F6FDF" w:rsidP="00B6232E">
      <w:pPr>
        <w:spacing w:line="288" w:lineRule="auto"/>
        <w:ind w:rightChars="-24" w:right="31680" w:firstLineChars="196" w:firstLine="31680"/>
        <w:rPr>
          <w:rFonts w:ascii="宋体"/>
          <w:b/>
          <w:sz w:val="32"/>
          <w:szCs w:val="32"/>
        </w:rPr>
      </w:pPr>
      <w:r w:rsidRPr="00606CAF">
        <w:rPr>
          <w:rFonts w:ascii="宋体" w:hAnsi="宋体" w:hint="eastAsia"/>
          <w:b/>
          <w:sz w:val="32"/>
          <w:szCs w:val="32"/>
        </w:rPr>
        <w:t>（一）部门机构设置、职能</w:t>
      </w:r>
    </w:p>
    <w:p w:rsidR="008F6FDF" w:rsidRPr="00C6654D" w:rsidRDefault="008F6FDF" w:rsidP="00B001F0">
      <w:pPr>
        <w:spacing w:line="288" w:lineRule="auto"/>
        <w:ind w:rightChars="-24" w:right="31680" w:firstLineChars="200" w:firstLine="31680"/>
        <w:rPr>
          <w:rFonts w:ascii="宋体"/>
          <w:sz w:val="32"/>
          <w:szCs w:val="32"/>
        </w:rPr>
      </w:pPr>
      <w:r w:rsidRPr="00C6654D">
        <w:rPr>
          <w:rFonts w:ascii="宋体" w:hAnsi="宋体"/>
          <w:sz w:val="32"/>
          <w:szCs w:val="32"/>
        </w:rPr>
        <w:t>1.</w:t>
      </w:r>
      <w:r w:rsidRPr="00C6654D">
        <w:rPr>
          <w:rFonts w:ascii="宋体" w:hAnsi="宋体" w:hint="eastAsia"/>
          <w:sz w:val="32"/>
          <w:szCs w:val="32"/>
        </w:rPr>
        <w:t>主要职能及机构情况。</w:t>
      </w:r>
    </w:p>
    <w:p w:rsidR="008F6FDF" w:rsidRPr="00C6654D" w:rsidRDefault="008F6FDF" w:rsidP="00B001F0">
      <w:pPr>
        <w:spacing w:line="288" w:lineRule="auto"/>
        <w:ind w:rightChars="-24" w:right="31680" w:firstLineChars="200" w:firstLine="31680"/>
        <w:rPr>
          <w:rFonts w:ascii="宋体"/>
          <w:sz w:val="32"/>
          <w:szCs w:val="32"/>
        </w:rPr>
      </w:pPr>
      <w:r w:rsidRPr="00C6654D">
        <w:rPr>
          <w:rFonts w:ascii="宋体" w:hAnsi="宋体" w:hint="eastAsia"/>
          <w:sz w:val="32"/>
          <w:szCs w:val="32"/>
        </w:rPr>
        <w:t>政法委机构设置基本情况：</w:t>
      </w:r>
    </w:p>
    <w:p w:rsidR="008F6FDF" w:rsidRPr="00C6654D" w:rsidRDefault="008F6FDF" w:rsidP="00B001F0">
      <w:pPr>
        <w:spacing w:line="288" w:lineRule="auto"/>
        <w:ind w:rightChars="-24" w:right="31680" w:firstLineChars="200" w:firstLine="31680"/>
        <w:rPr>
          <w:rFonts w:ascii="宋体"/>
          <w:sz w:val="32"/>
          <w:szCs w:val="32"/>
        </w:rPr>
      </w:pPr>
      <w:r w:rsidRPr="00C6654D">
        <w:rPr>
          <w:rFonts w:ascii="宋体" w:hAnsi="宋体" w:hint="eastAsia"/>
          <w:sz w:val="32"/>
          <w:szCs w:val="32"/>
        </w:rPr>
        <w:t>区委政法委员会机关与区维护稳定及社会管理综合治理办公室合署办公。区委政法委员会是区委领导政法工作的职能部门；区维护稳定及社会管理综合治理委员会办公室是协助区委区政府领导全区维护稳定及社会管理综合治理工作的常设议事机构。内设政治工作室、办公室、执法督查室。</w:t>
      </w:r>
    </w:p>
    <w:p w:rsidR="008F6FDF" w:rsidRPr="00C6654D" w:rsidRDefault="008F6FDF" w:rsidP="00B001F0">
      <w:pPr>
        <w:spacing w:line="288" w:lineRule="auto"/>
        <w:ind w:rightChars="-24" w:right="31680" w:firstLineChars="200" w:firstLine="31680"/>
        <w:rPr>
          <w:rFonts w:ascii="宋体"/>
          <w:sz w:val="32"/>
          <w:szCs w:val="32"/>
        </w:rPr>
      </w:pPr>
      <w:r w:rsidRPr="00C6654D">
        <w:rPr>
          <w:rFonts w:ascii="宋体" w:hAnsi="宋体" w:hint="eastAsia"/>
          <w:sz w:val="32"/>
          <w:szCs w:val="32"/>
        </w:rPr>
        <w:t>政法委下辖非独立核算单位社工委，负责统筹指导、组织部署和综合协调全区开展社会工作，督促检查各街道、区直各部门社会工作规划、政策和重点任务落实情况。</w:t>
      </w:r>
    </w:p>
    <w:p w:rsidR="008F6FDF" w:rsidRPr="00606CAF" w:rsidRDefault="008F6FDF" w:rsidP="00B6232E">
      <w:pPr>
        <w:spacing w:line="288" w:lineRule="auto"/>
        <w:ind w:rightChars="-24" w:right="31680" w:firstLineChars="196" w:firstLine="31680"/>
        <w:rPr>
          <w:rFonts w:ascii="宋体"/>
          <w:b/>
          <w:sz w:val="32"/>
          <w:szCs w:val="32"/>
        </w:rPr>
      </w:pPr>
      <w:r w:rsidRPr="00606CAF">
        <w:rPr>
          <w:rFonts w:ascii="宋体" w:hAnsi="宋体" w:hint="eastAsia"/>
          <w:b/>
          <w:sz w:val="32"/>
          <w:szCs w:val="32"/>
        </w:rPr>
        <w:t>（二）人员构成情况</w:t>
      </w:r>
    </w:p>
    <w:p w:rsidR="008F6FDF" w:rsidRDefault="008F6FDF" w:rsidP="00B001F0">
      <w:pPr>
        <w:spacing w:line="288" w:lineRule="auto"/>
        <w:ind w:rightChars="-24" w:right="31680" w:firstLineChars="196" w:firstLine="31680"/>
        <w:rPr>
          <w:rFonts w:ascii="宋体"/>
          <w:sz w:val="32"/>
          <w:szCs w:val="32"/>
        </w:rPr>
      </w:pPr>
      <w:r w:rsidRPr="00C6654D">
        <w:rPr>
          <w:rFonts w:ascii="宋体" w:hAnsi="宋体" w:hint="eastAsia"/>
          <w:sz w:val="32"/>
          <w:szCs w:val="32"/>
        </w:rPr>
        <w:t>政法委（含社工委）共有行政编制</w:t>
      </w:r>
      <w:r w:rsidRPr="00C6654D">
        <w:rPr>
          <w:rFonts w:ascii="宋体" w:hAnsi="宋体"/>
          <w:sz w:val="32"/>
          <w:szCs w:val="32"/>
        </w:rPr>
        <w:t>19</w:t>
      </w:r>
      <w:r w:rsidRPr="00C6654D">
        <w:rPr>
          <w:rFonts w:ascii="宋体" w:hAnsi="宋体" w:hint="eastAsia"/>
          <w:sz w:val="32"/>
          <w:szCs w:val="32"/>
        </w:rPr>
        <w:t>人，工勤编制</w:t>
      </w:r>
      <w:r>
        <w:rPr>
          <w:rFonts w:ascii="宋体" w:hAnsi="宋体"/>
          <w:sz w:val="32"/>
          <w:szCs w:val="32"/>
        </w:rPr>
        <w:t>1</w:t>
      </w:r>
      <w:r w:rsidRPr="00C6654D">
        <w:rPr>
          <w:rFonts w:ascii="宋体" w:hAnsi="宋体" w:hint="eastAsia"/>
          <w:sz w:val="32"/>
          <w:szCs w:val="32"/>
        </w:rPr>
        <w:t>人。实有在职人员</w:t>
      </w:r>
      <w:r w:rsidRPr="00C6654D">
        <w:rPr>
          <w:rFonts w:ascii="宋体" w:hAnsi="宋体"/>
          <w:sz w:val="32"/>
          <w:szCs w:val="32"/>
        </w:rPr>
        <w:t>2</w:t>
      </w:r>
      <w:r>
        <w:rPr>
          <w:rFonts w:ascii="宋体" w:hAnsi="宋体"/>
          <w:sz w:val="32"/>
          <w:szCs w:val="32"/>
        </w:rPr>
        <w:t>3</w:t>
      </w:r>
      <w:r w:rsidRPr="00C6654D">
        <w:rPr>
          <w:rFonts w:ascii="宋体" w:hAnsi="宋体" w:hint="eastAsia"/>
          <w:sz w:val="32"/>
          <w:szCs w:val="32"/>
        </w:rPr>
        <w:t>人（其中常委</w:t>
      </w:r>
      <w:r w:rsidRPr="00C6654D">
        <w:rPr>
          <w:rFonts w:ascii="宋体" w:hAnsi="宋体"/>
          <w:sz w:val="32"/>
          <w:szCs w:val="32"/>
        </w:rPr>
        <w:t>1</w:t>
      </w:r>
      <w:r w:rsidRPr="00C6654D">
        <w:rPr>
          <w:rFonts w:ascii="宋体" w:hAnsi="宋体" w:hint="eastAsia"/>
          <w:sz w:val="32"/>
          <w:szCs w:val="32"/>
        </w:rPr>
        <w:t>名及区政协副主席</w:t>
      </w:r>
      <w:r w:rsidRPr="00C6654D">
        <w:rPr>
          <w:rFonts w:ascii="宋体" w:hAnsi="宋体"/>
          <w:sz w:val="32"/>
          <w:szCs w:val="32"/>
        </w:rPr>
        <w:t>1</w:t>
      </w:r>
      <w:r w:rsidRPr="00C6654D">
        <w:rPr>
          <w:rFonts w:ascii="宋体" w:hAnsi="宋体" w:hint="eastAsia"/>
          <w:sz w:val="32"/>
          <w:szCs w:val="32"/>
        </w:rPr>
        <w:t>名不占编、工勤人员</w:t>
      </w:r>
      <w:r w:rsidRPr="00C6654D">
        <w:rPr>
          <w:rFonts w:ascii="宋体" w:hAnsi="宋体"/>
          <w:sz w:val="32"/>
          <w:szCs w:val="32"/>
        </w:rPr>
        <w:t>3</w:t>
      </w:r>
      <w:r w:rsidRPr="00C6654D">
        <w:rPr>
          <w:rFonts w:ascii="宋体" w:hAnsi="宋体" w:hint="eastAsia"/>
          <w:sz w:val="32"/>
          <w:szCs w:val="32"/>
        </w:rPr>
        <w:t>人），退休人员</w:t>
      </w:r>
      <w:r w:rsidRPr="00C6654D">
        <w:rPr>
          <w:rFonts w:ascii="宋体" w:hAnsi="宋体"/>
          <w:sz w:val="32"/>
          <w:szCs w:val="32"/>
        </w:rPr>
        <w:t>8</w:t>
      </w:r>
      <w:r w:rsidRPr="00C6654D">
        <w:rPr>
          <w:rFonts w:ascii="宋体" w:hAnsi="宋体" w:hint="eastAsia"/>
          <w:sz w:val="32"/>
          <w:szCs w:val="32"/>
        </w:rPr>
        <w:t>人。</w:t>
      </w:r>
    </w:p>
    <w:p w:rsidR="008F6FDF" w:rsidRPr="00606CAF" w:rsidRDefault="008F6FDF" w:rsidP="00B001F0">
      <w:pPr>
        <w:spacing w:line="288" w:lineRule="auto"/>
        <w:ind w:rightChars="-24" w:right="31680" w:firstLineChars="196" w:firstLine="31680"/>
        <w:rPr>
          <w:rFonts w:ascii="宋体"/>
          <w:b/>
          <w:sz w:val="32"/>
          <w:szCs w:val="32"/>
        </w:rPr>
      </w:pPr>
      <w:r w:rsidRPr="00606CAF">
        <w:rPr>
          <w:rFonts w:ascii="宋体" w:hAnsi="宋体" w:hint="eastAsia"/>
          <w:b/>
          <w:sz w:val="32"/>
          <w:szCs w:val="32"/>
        </w:rPr>
        <w:t>（三）决算年度的主要工作任务</w:t>
      </w:r>
    </w:p>
    <w:p w:rsidR="008F6FDF" w:rsidRPr="00D432CC" w:rsidRDefault="008F6FDF" w:rsidP="00B001F0">
      <w:pPr>
        <w:spacing w:line="560" w:lineRule="exact"/>
        <w:ind w:firstLineChars="200" w:firstLine="31680"/>
        <w:rPr>
          <w:rFonts w:ascii="仿宋_GB2312" w:eastAsia="仿宋_GB2312" w:hAnsi="仿宋"/>
          <w:sz w:val="30"/>
          <w:szCs w:val="30"/>
        </w:rPr>
      </w:pPr>
      <w:r w:rsidRPr="00172100">
        <w:rPr>
          <w:rFonts w:ascii="宋体" w:hAnsi="宋体" w:hint="eastAsia"/>
          <w:sz w:val="32"/>
          <w:szCs w:val="32"/>
        </w:rPr>
        <w:t>维护全区的社会稳定</w:t>
      </w:r>
      <w:r>
        <w:rPr>
          <w:rFonts w:ascii="宋体" w:hAnsi="宋体" w:hint="eastAsia"/>
          <w:sz w:val="32"/>
          <w:szCs w:val="32"/>
        </w:rPr>
        <w:t>。</w:t>
      </w:r>
    </w:p>
    <w:p w:rsidR="008F6FDF" w:rsidRPr="00606CAF" w:rsidRDefault="008F6FDF" w:rsidP="00B001F0">
      <w:pPr>
        <w:spacing w:line="288" w:lineRule="auto"/>
        <w:ind w:rightChars="-24" w:right="31680" w:firstLineChars="246" w:firstLine="31680"/>
        <w:rPr>
          <w:rFonts w:ascii="宋体"/>
          <w:b/>
          <w:sz w:val="32"/>
          <w:szCs w:val="32"/>
        </w:rPr>
      </w:pPr>
      <w:r w:rsidRPr="00606CAF">
        <w:rPr>
          <w:rFonts w:ascii="宋体" w:hAnsi="宋体" w:hint="eastAsia"/>
          <w:b/>
          <w:sz w:val="32"/>
          <w:szCs w:val="32"/>
        </w:rPr>
        <w:t>二、预算执行情况分析</w:t>
      </w:r>
    </w:p>
    <w:p w:rsidR="008F6FDF" w:rsidRPr="00606CAF" w:rsidRDefault="008F6FDF" w:rsidP="00B6232E">
      <w:pPr>
        <w:spacing w:line="288" w:lineRule="auto"/>
        <w:ind w:rightChars="-24" w:right="31680" w:firstLineChars="196" w:firstLine="31680"/>
        <w:rPr>
          <w:rFonts w:ascii="宋体"/>
          <w:b/>
          <w:sz w:val="32"/>
          <w:szCs w:val="32"/>
        </w:rPr>
      </w:pPr>
      <w:r w:rsidRPr="00606CAF">
        <w:rPr>
          <w:rFonts w:ascii="宋体" w:hAnsi="宋体" w:hint="eastAsia"/>
          <w:b/>
          <w:sz w:val="32"/>
          <w:szCs w:val="32"/>
        </w:rPr>
        <w:t>（一）收入情况说明</w:t>
      </w:r>
    </w:p>
    <w:p w:rsidR="008F6FDF" w:rsidRPr="00606CAF" w:rsidRDefault="008F6FDF" w:rsidP="00A77C69">
      <w:pPr>
        <w:spacing w:line="288" w:lineRule="auto"/>
        <w:rPr>
          <w:rFonts w:ascii="宋体"/>
          <w:sz w:val="32"/>
          <w:szCs w:val="32"/>
        </w:rPr>
      </w:pPr>
      <w:r w:rsidRPr="00606CAF">
        <w:rPr>
          <w:rFonts w:ascii="宋体" w:hAnsi="宋体"/>
          <w:sz w:val="32"/>
          <w:szCs w:val="32"/>
        </w:rPr>
        <w:t>2015</w:t>
      </w:r>
      <w:r w:rsidRPr="00606CAF">
        <w:rPr>
          <w:rFonts w:ascii="宋体" w:hAnsi="宋体" w:hint="eastAsia"/>
          <w:sz w:val="32"/>
          <w:szCs w:val="32"/>
        </w:rPr>
        <w:t>年收入决算</w:t>
      </w:r>
      <w:r>
        <w:rPr>
          <w:rFonts w:ascii="宋体" w:hAnsi="宋体"/>
          <w:sz w:val="32"/>
          <w:szCs w:val="32"/>
        </w:rPr>
        <w:t>513.39</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w:t>
      </w:r>
      <w:bookmarkStart w:id="0" w:name="_GoBack"/>
      <w:bookmarkEnd w:id="0"/>
      <w:r w:rsidRPr="00606CAF">
        <w:rPr>
          <w:rFonts w:ascii="宋体" w:hAnsi="宋体" w:hint="eastAsia"/>
          <w:sz w:val="32"/>
          <w:szCs w:val="32"/>
        </w:rPr>
        <w:t>算数增加</w:t>
      </w:r>
      <w:r>
        <w:rPr>
          <w:rFonts w:ascii="宋体" w:hAnsi="宋体"/>
          <w:sz w:val="32"/>
          <w:szCs w:val="32"/>
        </w:rPr>
        <w:t>12.63</w:t>
      </w:r>
      <w:r w:rsidRPr="00606CAF">
        <w:rPr>
          <w:rFonts w:ascii="宋体" w:hAnsi="宋体" w:hint="eastAsia"/>
          <w:sz w:val="32"/>
          <w:szCs w:val="32"/>
        </w:rPr>
        <w:t>万元，原</w:t>
      </w:r>
      <w:r>
        <w:rPr>
          <w:rFonts w:ascii="宋体" w:hAnsi="宋体" w:hint="eastAsia"/>
          <w:sz w:val="32"/>
          <w:szCs w:val="32"/>
        </w:rPr>
        <w:t>因是其他收入增加</w:t>
      </w:r>
      <w:r w:rsidRPr="00606CAF">
        <w:rPr>
          <w:rFonts w:ascii="宋体" w:hAnsi="宋体" w:hint="eastAsia"/>
          <w:sz w:val="32"/>
          <w:szCs w:val="32"/>
        </w:rPr>
        <w:t>。其中：财政拨款收入</w:t>
      </w:r>
      <w:r>
        <w:rPr>
          <w:rFonts w:ascii="宋体" w:hAnsi="宋体"/>
          <w:sz w:val="32"/>
          <w:szCs w:val="32"/>
        </w:rPr>
        <w:t>465.65</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sz w:val="32"/>
          <w:szCs w:val="32"/>
        </w:rPr>
        <w:t>22.74</w:t>
      </w:r>
      <w:r w:rsidRPr="00606CAF">
        <w:rPr>
          <w:rFonts w:ascii="宋体" w:hAnsi="宋体" w:hint="eastAsia"/>
          <w:sz w:val="32"/>
          <w:szCs w:val="32"/>
        </w:rPr>
        <w:t>万元，原因是</w:t>
      </w:r>
      <w:r>
        <w:rPr>
          <w:rFonts w:ascii="宋体" w:hAnsi="宋体" w:hint="eastAsia"/>
          <w:sz w:val="32"/>
          <w:szCs w:val="32"/>
        </w:rPr>
        <w:t>人员经费增加</w:t>
      </w:r>
      <w:r w:rsidRPr="00606CAF">
        <w:rPr>
          <w:rFonts w:ascii="宋体" w:hAnsi="宋体" w:hint="eastAsia"/>
          <w:sz w:val="32"/>
          <w:szCs w:val="32"/>
        </w:rPr>
        <w:t>。其他收入</w:t>
      </w:r>
      <w:r>
        <w:rPr>
          <w:rFonts w:ascii="宋体" w:hAnsi="宋体"/>
          <w:sz w:val="32"/>
          <w:szCs w:val="32"/>
        </w:rPr>
        <w:t>47.74</w:t>
      </w:r>
      <w:r w:rsidRPr="00606CAF">
        <w:rPr>
          <w:rFonts w:ascii="宋体" w:hAnsi="宋体" w:hint="eastAsia"/>
          <w:sz w:val="32"/>
          <w:szCs w:val="32"/>
        </w:rPr>
        <w:t>万元。</w:t>
      </w:r>
      <w:r>
        <w:rPr>
          <w:rFonts w:ascii="宋体" w:hAnsi="宋体" w:hint="eastAsia"/>
          <w:sz w:val="32"/>
          <w:szCs w:val="32"/>
        </w:rPr>
        <w:t>（其中市拨司法救助金</w:t>
      </w:r>
      <w:r>
        <w:rPr>
          <w:rFonts w:ascii="宋体" w:hAnsi="宋体"/>
          <w:sz w:val="32"/>
          <w:szCs w:val="32"/>
        </w:rPr>
        <w:t>6</w:t>
      </w:r>
      <w:r>
        <w:rPr>
          <w:rFonts w:ascii="宋体" w:hAnsi="宋体" w:hint="eastAsia"/>
          <w:sz w:val="32"/>
          <w:szCs w:val="32"/>
        </w:rPr>
        <w:t>万，社会治理软件“</w:t>
      </w:r>
      <w:r>
        <w:rPr>
          <w:rFonts w:ascii="宋体" w:hAnsi="宋体"/>
          <w:sz w:val="32"/>
          <w:szCs w:val="32"/>
        </w:rPr>
        <w:t>e</w:t>
      </w:r>
      <w:r>
        <w:rPr>
          <w:rFonts w:ascii="宋体" w:hAnsi="宋体" w:hint="eastAsia"/>
          <w:sz w:val="32"/>
          <w:szCs w:val="32"/>
        </w:rPr>
        <w:t>社通”宣传推广经费</w:t>
      </w:r>
      <w:r>
        <w:rPr>
          <w:rFonts w:ascii="宋体" w:hAnsi="宋体"/>
          <w:sz w:val="32"/>
          <w:szCs w:val="32"/>
        </w:rPr>
        <w:t>22</w:t>
      </w:r>
      <w:r>
        <w:rPr>
          <w:rFonts w:ascii="宋体" w:hAnsi="宋体" w:hint="eastAsia"/>
          <w:sz w:val="32"/>
          <w:szCs w:val="32"/>
        </w:rPr>
        <w:t>万，幸福社区示范扶持金</w:t>
      </w:r>
      <w:r>
        <w:rPr>
          <w:rFonts w:ascii="宋体" w:hAnsi="宋体"/>
          <w:sz w:val="32"/>
          <w:szCs w:val="32"/>
        </w:rPr>
        <w:t>9</w:t>
      </w:r>
      <w:r>
        <w:rPr>
          <w:rFonts w:ascii="宋体" w:hAnsi="宋体" w:hint="eastAsia"/>
          <w:sz w:val="32"/>
          <w:szCs w:val="32"/>
        </w:rPr>
        <w:t>万，莲塘工作经费</w:t>
      </w:r>
      <w:r>
        <w:rPr>
          <w:rFonts w:ascii="宋体" w:hAnsi="宋体"/>
          <w:sz w:val="32"/>
          <w:szCs w:val="32"/>
        </w:rPr>
        <w:t>10</w:t>
      </w:r>
      <w:r>
        <w:rPr>
          <w:rFonts w:ascii="宋体" w:hAnsi="宋体" w:hint="eastAsia"/>
          <w:sz w:val="32"/>
          <w:szCs w:val="32"/>
        </w:rPr>
        <w:t>万，利息</w:t>
      </w:r>
      <w:r>
        <w:rPr>
          <w:rFonts w:ascii="宋体" w:hAnsi="宋体"/>
          <w:sz w:val="32"/>
          <w:szCs w:val="32"/>
        </w:rPr>
        <w:t>0.74</w:t>
      </w:r>
      <w:r>
        <w:rPr>
          <w:rFonts w:ascii="宋体" w:hAnsi="宋体" w:hint="eastAsia"/>
          <w:sz w:val="32"/>
          <w:szCs w:val="32"/>
        </w:rPr>
        <w:t>万。）</w:t>
      </w:r>
    </w:p>
    <w:p w:rsidR="008F6FDF" w:rsidRPr="00606CAF" w:rsidRDefault="008F6FDF" w:rsidP="00B6232E">
      <w:pPr>
        <w:spacing w:line="288" w:lineRule="auto"/>
        <w:ind w:rightChars="-24" w:right="31680" w:firstLineChars="200" w:firstLine="31680"/>
        <w:rPr>
          <w:rFonts w:ascii="宋体"/>
          <w:b/>
          <w:sz w:val="32"/>
          <w:szCs w:val="32"/>
        </w:rPr>
      </w:pPr>
      <w:r w:rsidRPr="00606CAF">
        <w:rPr>
          <w:rFonts w:ascii="宋体" w:hAnsi="宋体" w:hint="eastAsia"/>
          <w:b/>
          <w:sz w:val="32"/>
          <w:szCs w:val="32"/>
        </w:rPr>
        <w:t>（二）支出情况说明</w:t>
      </w:r>
    </w:p>
    <w:p w:rsidR="008F6FDF" w:rsidRPr="00606CAF" w:rsidRDefault="008F6FDF" w:rsidP="006127E7">
      <w:pPr>
        <w:spacing w:line="580" w:lineRule="exact"/>
        <w:ind w:leftChars="-88" w:left="31680" w:rightChars="-150" w:right="31680" w:firstLineChars="226" w:firstLine="31680"/>
        <w:rPr>
          <w:rFonts w:ascii="宋体"/>
          <w:sz w:val="32"/>
          <w:szCs w:val="32"/>
        </w:rPr>
      </w:pPr>
      <w:r w:rsidRPr="00606CAF">
        <w:rPr>
          <w:rFonts w:ascii="宋体" w:hAnsi="宋体"/>
          <w:sz w:val="32"/>
          <w:szCs w:val="32"/>
        </w:rPr>
        <w:t>2015</w:t>
      </w:r>
      <w:r w:rsidRPr="00606CAF">
        <w:rPr>
          <w:rFonts w:ascii="宋体" w:hAnsi="宋体" w:hint="eastAsia"/>
          <w:sz w:val="32"/>
          <w:szCs w:val="32"/>
        </w:rPr>
        <w:t>年支出决算</w:t>
      </w:r>
      <w:r>
        <w:rPr>
          <w:rFonts w:ascii="宋体" w:hAnsi="宋体"/>
          <w:sz w:val="32"/>
          <w:szCs w:val="32"/>
        </w:rPr>
        <w:t>513.39</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Pr>
          <w:rFonts w:ascii="宋体" w:hAnsi="宋体"/>
          <w:sz w:val="32"/>
          <w:szCs w:val="32"/>
        </w:rPr>
        <w:t>101.62</w:t>
      </w:r>
      <w:r w:rsidRPr="00606CAF">
        <w:rPr>
          <w:rFonts w:ascii="宋体" w:hAnsi="宋体" w:hint="eastAsia"/>
          <w:sz w:val="32"/>
          <w:szCs w:val="32"/>
        </w:rPr>
        <w:t>万元，原因是</w:t>
      </w:r>
      <w:r>
        <w:rPr>
          <w:rFonts w:ascii="宋体" w:hAnsi="宋体" w:hint="eastAsia"/>
          <w:sz w:val="32"/>
          <w:szCs w:val="32"/>
        </w:rPr>
        <w:t>村居“三资”管理服务平台建设支出</w:t>
      </w:r>
      <w:r>
        <w:rPr>
          <w:rFonts w:ascii="宋体" w:hAnsi="宋体"/>
          <w:sz w:val="32"/>
          <w:szCs w:val="32"/>
        </w:rPr>
        <w:t>32</w:t>
      </w:r>
      <w:r>
        <w:rPr>
          <w:rFonts w:ascii="宋体" w:hAnsi="宋体" w:hint="eastAsia"/>
          <w:sz w:val="32"/>
          <w:szCs w:val="32"/>
        </w:rPr>
        <w:t>万，社会治理软件“</w:t>
      </w:r>
      <w:r>
        <w:rPr>
          <w:rFonts w:ascii="宋体" w:hAnsi="宋体"/>
          <w:sz w:val="32"/>
          <w:szCs w:val="32"/>
        </w:rPr>
        <w:t>e</w:t>
      </w:r>
      <w:r>
        <w:rPr>
          <w:rFonts w:ascii="宋体" w:hAnsi="宋体" w:hint="eastAsia"/>
          <w:sz w:val="32"/>
          <w:szCs w:val="32"/>
        </w:rPr>
        <w:t>社通”宣传推广经费</w:t>
      </w:r>
      <w:r>
        <w:rPr>
          <w:rFonts w:ascii="宋体" w:hAnsi="宋体"/>
          <w:sz w:val="32"/>
          <w:szCs w:val="32"/>
        </w:rPr>
        <w:t>22</w:t>
      </w:r>
      <w:r>
        <w:rPr>
          <w:rFonts w:ascii="宋体" w:hAnsi="宋体" w:hint="eastAsia"/>
          <w:sz w:val="32"/>
          <w:szCs w:val="32"/>
        </w:rPr>
        <w:t>万，幸福社区示范扶持金</w:t>
      </w:r>
      <w:r>
        <w:rPr>
          <w:rFonts w:ascii="宋体" w:hAnsi="宋体"/>
          <w:sz w:val="32"/>
          <w:szCs w:val="32"/>
        </w:rPr>
        <w:t>9</w:t>
      </w:r>
      <w:r>
        <w:rPr>
          <w:rFonts w:ascii="宋体" w:hAnsi="宋体" w:hint="eastAsia"/>
          <w:sz w:val="32"/>
          <w:szCs w:val="32"/>
        </w:rPr>
        <w:t>万，司法救助</w:t>
      </w:r>
      <w:r>
        <w:rPr>
          <w:rFonts w:ascii="宋体" w:hAnsi="宋体"/>
          <w:sz w:val="32"/>
          <w:szCs w:val="32"/>
        </w:rPr>
        <w:t>18.8</w:t>
      </w:r>
      <w:r>
        <w:rPr>
          <w:rFonts w:ascii="宋体" w:hAnsi="宋体" w:hint="eastAsia"/>
          <w:sz w:val="32"/>
          <w:szCs w:val="32"/>
        </w:rPr>
        <w:t>万，莲塘工作经费</w:t>
      </w:r>
      <w:r>
        <w:rPr>
          <w:rFonts w:ascii="宋体" w:hAnsi="宋体"/>
          <w:sz w:val="32"/>
          <w:szCs w:val="32"/>
        </w:rPr>
        <w:t>15</w:t>
      </w:r>
      <w:r>
        <w:rPr>
          <w:rFonts w:ascii="宋体" w:hAnsi="宋体" w:hint="eastAsia"/>
          <w:sz w:val="32"/>
          <w:szCs w:val="32"/>
        </w:rPr>
        <w:t>万</w:t>
      </w:r>
      <w:r w:rsidRPr="00606CAF">
        <w:rPr>
          <w:rFonts w:ascii="宋体" w:hAnsi="宋体" w:hint="eastAsia"/>
          <w:sz w:val="32"/>
          <w:szCs w:val="32"/>
        </w:rPr>
        <w:t>。其中：财政拨款支出</w:t>
      </w:r>
      <w:r>
        <w:rPr>
          <w:rFonts w:ascii="宋体" w:hAnsi="宋体"/>
          <w:sz w:val="32"/>
          <w:szCs w:val="32"/>
        </w:rPr>
        <w:t>465.65</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sz w:val="32"/>
          <w:szCs w:val="32"/>
        </w:rPr>
        <w:t>22.74</w:t>
      </w:r>
      <w:r w:rsidRPr="00606CAF">
        <w:rPr>
          <w:rFonts w:ascii="宋体" w:hAnsi="宋体" w:hint="eastAsia"/>
          <w:sz w:val="32"/>
          <w:szCs w:val="32"/>
        </w:rPr>
        <w:t>万元，</w:t>
      </w:r>
      <w:r>
        <w:rPr>
          <w:rFonts w:ascii="宋体" w:hAnsi="宋体" w:hint="eastAsia"/>
          <w:sz w:val="32"/>
          <w:szCs w:val="32"/>
        </w:rPr>
        <w:t>主要</w:t>
      </w:r>
      <w:r w:rsidRPr="00606CAF">
        <w:rPr>
          <w:rFonts w:ascii="宋体" w:hAnsi="宋体" w:hint="eastAsia"/>
          <w:sz w:val="32"/>
          <w:szCs w:val="32"/>
        </w:rPr>
        <w:t>原因是</w:t>
      </w:r>
      <w:r>
        <w:rPr>
          <w:rFonts w:ascii="宋体" w:hAnsi="宋体" w:hint="eastAsia"/>
          <w:sz w:val="32"/>
          <w:szCs w:val="32"/>
        </w:rPr>
        <w:t>人员经费增加</w:t>
      </w:r>
      <w:r w:rsidRPr="00606CAF">
        <w:rPr>
          <w:rFonts w:ascii="宋体" w:hAnsi="宋体" w:hint="eastAsia"/>
          <w:sz w:val="32"/>
          <w:szCs w:val="32"/>
        </w:rPr>
        <w:t>。</w:t>
      </w:r>
    </w:p>
    <w:p w:rsidR="008F6FDF" w:rsidRPr="00606CAF" w:rsidRDefault="008F6FDF" w:rsidP="006127E7">
      <w:pPr>
        <w:spacing w:line="288" w:lineRule="auto"/>
        <w:ind w:leftChars="-85" w:left="31680" w:rightChars="-24" w:right="31680" w:firstLineChars="200" w:firstLine="31680"/>
        <w:rPr>
          <w:rFonts w:ascii="宋体"/>
          <w:sz w:val="32"/>
          <w:szCs w:val="32"/>
        </w:rPr>
      </w:pPr>
      <w:r w:rsidRPr="00606CAF">
        <w:rPr>
          <w:rFonts w:ascii="宋体" w:hAnsi="宋体"/>
          <w:sz w:val="32"/>
          <w:szCs w:val="32"/>
        </w:rPr>
        <w:t>2015</w:t>
      </w:r>
      <w:r w:rsidRPr="00606CAF">
        <w:rPr>
          <w:rFonts w:ascii="宋体" w:hAnsi="宋体" w:hint="eastAsia"/>
          <w:sz w:val="32"/>
          <w:szCs w:val="32"/>
        </w:rPr>
        <w:t>年财政拨款支出按用途划分，基本支出</w:t>
      </w:r>
      <w:r>
        <w:rPr>
          <w:rFonts w:ascii="宋体" w:hAnsi="宋体"/>
          <w:sz w:val="32"/>
          <w:szCs w:val="32"/>
        </w:rPr>
        <w:t>299.97</w:t>
      </w:r>
      <w:r w:rsidRPr="00606CAF">
        <w:rPr>
          <w:rFonts w:ascii="宋体" w:hAnsi="宋体" w:hint="eastAsia"/>
          <w:sz w:val="32"/>
          <w:szCs w:val="32"/>
        </w:rPr>
        <w:t>万元，占</w:t>
      </w:r>
      <w:r>
        <w:rPr>
          <w:rFonts w:ascii="宋体" w:hAnsi="宋体"/>
          <w:sz w:val="32"/>
          <w:szCs w:val="32"/>
        </w:rPr>
        <w:t>64</w:t>
      </w:r>
      <w:r w:rsidRPr="00606CAF">
        <w:rPr>
          <w:rFonts w:ascii="宋体" w:hAnsi="宋体"/>
          <w:sz w:val="32"/>
          <w:szCs w:val="32"/>
        </w:rPr>
        <w:t>%</w:t>
      </w:r>
      <w:r w:rsidRPr="00606CAF">
        <w:rPr>
          <w:rFonts w:ascii="宋体" w:hAnsi="宋体" w:hint="eastAsia"/>
          <w:sz w:val="32"/>
          <w:szCs w:val="32"/>
        </w:rPr>
        <w:t>，其中：工资福利支出</w:t>
      </w:r>
      <w:r>
        <w:rPr>
          <w:rFonts w:ascii="宋体" w:hAnsi="宋体"/>
          <w:sz w:val="32"/>
          <w:szCs w:val="32"/>
        </w:rPr>
        <w:t>207.75</w:t>
      </w:r>
      <w:r w:rsidRPr="00606CAF">
        <w:rPr>
          <w:rFonts w:ascii="宋体" w:hAnsi="宋体" w:hint="eastAsia"/>
          <w:sz w:val="32"/>
          <w:szCs w:val="32"/>
        </w:rPr>
        <w:t>万元，对个人和家庭的补助</w:t>
      </w:r>
      <w:r>
        <w:rPr>
          <w:rFonts w:ascii="宋体" w:hAnsi="宋体"/>
          <w:sz w:val="32"/>
          <w:szCs w:val="32"/>
        </w:rPr>
        <w:t>69.77</w:t>
      </w:r>
      <w:r w:rsidRPr="00606CAF">
        <w:rPr>
          <w:rFonts w:ascii="宋体" w:hAnsi="宋体" w:hint="eastAsia"/>
          <w:sz w:val="32"/>
          <w:szCs w:val="32"/>
        </w:rPr>
        <w:t>万元，商品和服务支出</w:t>
      </w:r>
      <w:r>
        <w:rPr>
          <w:rFonts w:ascii="宋体" w:hAnsi="宋体"/>
          <w:sz w:val="32"/>
          <w:szCs w:val="32"/>
        </w:rPr>
        <w:t>22.45</w:t>
      </w:r>
      <w:r w:rsidRPr="00606CAF">
        <w:rPr>
          <w:rFonts w:ascii="宋体" w:hAnsi="宋体" w:hint="eastAsia"/>
          <w:sz w:val="32"/>
          <w:szCs w:val="32"/>
        </w:rPr>
        <w:t>万元，其他资本性支出等支出</w:t>
      </w:r>
      <w:r>
        <w:rPr>
          <w:rFonts w:ascii="宋体"/>
          <w:sz w:val="32"/>
          <w:szCs w:val="32"/>
        </w:rPr>
        <w:t>0</w:t>
      </w:r>
      <w:r w:rsidRPr="00606CAF">
        <w:rPr>
          <w:rFonts w:ascii="宋体" w:hAnsi="宋体" w:hint="eastAsia"/>
          <w:sz w:val="32"/>
          <w:szCs w:val="32"/>
        </w:rPr>
        <w:t>万元；项目支出决算</w:t>
      </w:r>
      <w:r>
        <w:rPr>
          <w:rFonts w:ascii="宋体" w:hAnsi="宋体"/>
          <w:sz w:val="32"/>
          <w:szCs w:val="32"/>
        </w:rPr>
        <w:t>165.68</w:t>
      </w:r>
      <w:r w:rsidRPr="00606CAF">
        <w:rPr>
          <w:rFonts w:ascii="宋体" w:hAnsi="宋体" w:hint="eastAsia"/>
          <w:sz w:val="32"/>
          <w:szCs w:val="32"/>
        </w:rPr>
        <w:t>万元，占</w:t>
      </w:r>
      <w:r>
        <w:rPr>
          <w:rFonts w:ascii="宋体" w:hAnsi="宋体"/>
          <w:sz w:val="32"/>
          <w:szCs w:val="32"/>
        </w:rPr>
        <w:t>36</w:t>
      </w:r>
      <w:r w:rsidRPr="00606CAF">
        <w:rPr>
          <w:rFonts w:ascii="宋体" w:hAnsi="宋体"/>
          <w:sz w:val="32"/>
          <w:szCs w:val="32"/>
        </w:rPr>
        <w:t>%</w:t>
      </w:r>
      <w:r w:rsidRPr="00606CAF">
        <w:rPr>
          <w:rFonts w:ascii="宋体" w:hAnsi="宋体" w:hint="eastAsia"/>
          <w:sz w:val="32"/>
          <w:szCs w:val="32"/>
        </w:rPr>
        <w:t>，主要支出项目有</w:t>
      </w:r>
      <w:r>
        <w:rPr>
          <w:rFonts w:ascii="宋体" w:hAnsi="宋体" w:hint="eastAsia"/>
          <w:sz w:val="32"/>
          <w:szCs w:val="32"/>
        </w:rPr>
        <w:t>村居“三资”管理服务平台建设资金</w:t>
      </w:r>
      <w:r>
        <w:rPr>
          <w:rFonts w:ascii="宋体" w:hAnsi="宋体"/>
          <w:sz w:val="32"/>
          <w:szCs w:val="32"/>
        </w:rPr>
        <w:t>32</w:t>
      </w:r>
      <w:r>
        <w:rPr>
          <w:rFonts w:ascii="宋体" w:hAnsi="宋体" w:hint="eastAsia"/>
          <w:sz w:val="32"/>
          <w:szCs w:val="32"/>
        </w:rPr>
        <w:t>万，司法救助</w:t>
      </w:r>
      <w:r>
        <w:rPr>
          <w:rFonts w:ascii="宋体" w:hAnsi="宋体"/>
          <w:sz w:val="32"/>
          <w:szCs w:val="32"/>
        </w:rPr>
        <w:t>18.8</w:t>
      </w:r>
      <w:r>
        <w:rPr>
          <w:rFonts w:ascii="宋体" w:hAnsi="宋体" w:hint="eastAsia"/>
          <w:sz w:val="32"/>
          <w:szCs w:val="32"/>
        </w:rPr>
        <w:t>万，缉私</w:t>
      </w:r>
      <w:r>
        <w:rPr>
          <w:rFonts w:ascii="宋体" w:hAnsi="宋体"/>
          <w:sz w:val="32"/>
          <w:szCs w:val="32"/>
        </w:rPr>
        <w:t>40</w:t>
      </w:r>
      <w:r>
        <w:rPr>
          <w:rFonts w:ascii="宋体" w:hAnsi="宋体" w:hint="eastAsia"/>
          <w:sz w:val="32"/>
          <w:szCs w:val="32"/>
        </w:rPr>
        <w:t>万，莲塘工作经费</w:t>
      </w:r>
      <w:r>
        <w:rPr>
          <w:rFonts w:ascii="宋体" w:hAnsi="宋体"/>
          <w:sz w:val="32"/>
          <w:szCs w:val="32"/>
        </w:rPr>
        <w:t>15</w:t>
      </w:r>
      <w:r>
        <w:rPr>
          <w:rFonts w:ascii="宋体" w:hAnsi="宋体" w:hint="eastAsia"/>
          <w:sz w:val="32"/>
          <w:szCs w:val="32"/>
        </w:rPr>
        <w:t>万</w:t>
      </w:r>
      <w:r w:rsidRPr="00606CAF">
        <w:rPr>
          <w:rFonts w:ascii="宋体" w:hAnsi="宋体" w:hint="eastAsia"/>
          <w:sz w:val="32"/>
          <w:szCs w:val="32"/>
        </w:rPr>
        <w:t>。</w:t>
      </w:r>
    </w:p>
    <w:p w:rsidR="008F6FDF" w:rsidRPr="00606CAF" w:rsidRDefault="008F6FDF" w:rsidP="00B6232E">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（三）“三公”经费支出说明</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年“三公”经费财政拨款支出</w:t>
      </w:r>
      <w:r>
        <w:rPr>
          <w:rFonts w:ascii="宋体" w:hAnsi="宋体"/>
          <w:sz w:val="32"/>
          <w:szCs w:val="32"/>
        </w:rPr>
        <w:t>10.59</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年决算数增加减少</w:t>
      </w:r>
      <w:r>
        <w:rPr>
          <w:rFonts w:ascii="宋体" w:hAnsi="宋体"/>
          <w:sz w:val="32"/>
          <w:szCs w:val="32"/>
        </w:rPr>
        <w:t>7.65</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年预算数增加</w:t>
      </w:r>
      <w:r>
        <w:rPr>
          <w:rFonts w:ascii="宋体" w:hAnsi="宋体" w:hint="eastAsia"/>
          <w:sz w:val="32"/>
          <w:szCs w:val="32"/>
        </w:rPr>
        <w:t>减少</w:t>
      </w:r>
      <w:r>
        <w:rPr>
          <w:rFonts w:ascii="宋体" w:hAnsi="宋体"/>
          <w:sz w:val="32"/>
          <w:szCs w:val="32"/>
        </w:rPr>
        <w:t>16.41</w:t>
      </w:r>
      <w:r w:rsidRPr="00606CAF">
        <w:rPr>
          <w:rFonts w:ascii="宋体" w:hAnsi="宋体" w:hint="eastAsia"/>
          <w:sz w:val="32"/>
          <w:szCs w:val="32"/>
        </w:rPr>
        <w:t>万元，原因是</w:t>
      </w:r>
      <w:r>
        <w:rPr>
          <w:rFonts w:ascii="宋体" w:hAnsi="宋体" w:hint="eastAsia"/>
          <w:sz w:val="32"/>
          <w:szCs w:val="32"/>
        </w:rPr>
        <w:t>落实八项规定，严格控制三公经费</w:t>
      </w:r>
      <w:r w:rsidRPr="00606CAF">
        <w:rPr>
          <w:rFonts w:ascii="宋体" w:hAnsi="宋体" w:hint="eastAsia"/>
          <w:sz w:val="32"/>
          <w:szCs w:val="32"/>
        </w:rPr>
        <w:t>。具体情况如下：</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sz w:val="32"/>
          <w:szCs w:val="32"/>
        </w:rPr>
        <w:t>1.</w:t>
      </w:r>
      <w:r w:rsidRPr="00606CAF">
        <w:rPr>
          <w:rFonts w:ascii="宋体" w:hAnsi="宋体" w:hint="eastAsia"/>
          <w:sz w:val="32"/>
          <w:szCs w:val="32"/>
        </w:rPr>
        <w:t>全年使用财政拨款安排本级、所属单位出国团组数为</w:t>
      </w:r>
      <w:r>
        <w:rPr>
          <w:rFonts w:ascii="宋体" w:hAnsi="宋体"/>
          <w:sz w:val="32"/>
          <w:szCs w:val="32"/>
        </w:rPr>
        <w:t>0</w:t>
      </w:r>
      <w:r w:rsidRPr="00606CAF">
        <w:rPr>
          <w:rFonts w:ascii="宋体" w:hAnsi="宋体" w:hint="eastAsia"/>
          <w:sz w:val="32"/>
          <w:szCs w:val="32"/>
        </w:rPr>
        <w:t>个、</w:t>
      </w:r>
      <w:r>
        <w:rPr>
          <w:rFonts w:ascii="宋体" w:hAnsi="宋体"/>
          <w:sz w:val="32"/>
          <w:szCs w:val="32"/>
        </w:rPr>
        <w:t>0</w:t>
      </w:r>
      <w:r w:rsidRPr="00606CAF">
        <w:rPr>
          <w:rFonts w:ascii="宋体" w:hAnsi="宋体" w:hint="eastAsia"/>
          <w:sz w:val="32"/>
          <w:szCs w:val="32"/>
        </w:rPr>
        <w:t>人次，因公出国（境）费支出</w:t>
      </w:r>
      <w:r>
        <w:rPr>
          <w:rFonts w:ascii="宋体" w:hAnsi="宋体"/>
          <w:sz w:val="32"/>
          <w:szCs w:val="32"/>
        </w:rPr>
        <w:t>0</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年决算数减少</w:t>
      </w:r>
      <w:r w:rsidRPr="006C79C8">
        <w:rPr>
          <w:rFonts w:ascii="宋体" w:hAnsi="宋体"/>
          <w:sz w:val="32"/>
          <w:szCs w:val="32"/>
        </w:rPr>
        <w:t>1.37</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年预算数减少</w:t>
      </w:r>
      <w:r>
        <w:rPr>
          <w:rFonts w:ascii="宋体" w:hAnsi="宋体"/>
          <w:sz w:val="32"/>
          <w:szCs w:val="32"/>
        </w:rPr>
        <w:t>2</w:t>
      </w:r>
      <w:r w:rsidRPr="00606CAF">
        <w:rPr>
          <w:rFonts w:ascii="宋体" w:hAnsi="宋体" w:hint="eastAsia"/>
          <w:sz w:val="32"/>
          <w:szCs w:val="32"/>
        </w:rPr>
        <w:t>万元，原因是</w:t>
      </w:r>
      <w:r>
        <w:rPr>
          <w:rFonts w:ascii="宋体" w:hAnsi="宋体" w:hint="eastAsia"/>
          <w:sz w:val="32"/>
          <w:szCs w:val="32"/>
        </w:rPr>
        <w:t>没有因公出国</w:t>
      </w:r>
      <w:r w:rsidRPr="00606CAF">
        <w:rPr>
          <w:rFonts w:ascii="宋体" w:hAnsi="宋体" w:hint="eastAsia"/>
          <w:sz w:val="32"/>
          <w:szCs w:val="32"/>
        </w:rPr>
        <w:t>。开支内容包括：（</w:t>
      </w:r>
      <w:r w:rsidRPr="00606CAF">
        <w:rPr>
          <w:rFonts w:ascii="宋体" w:hAnsi="宋体"/>
          <w:sz w:val="32"/>
          <w:szCs w:val="32"/>
        </w:rPr>
        <w:t>1</w:t>
      </w:r>
      <w:r w:rsidRPr="00606CAF">
        <w:rPr>
          <w:rFonts w:ascii="宋体" w:hAnsi="宋体" w:hint="eastAsia"/>
          <w:sz w:val="32"/>
          <w:szCs w:val="32"/>
        </w:rPr>
        <w:t>）参加会议支出</w:t>
      </w:r>
      <w:r>
        <w:rPr>
          <w:rFonts w:ascii="宋体" w:hAnsi="宋体"/>
          <w:sz w:val="32"/>
          <w:szCs w:val="32"/>
        </w:rPr>
        <w:t>0</w:t>
      </w:r>
      <w:r w:rsidRPr="00606CAF">
        <w:rPr>
          <w:rFonts w:ascii="宋体" w:hAnsi="宋体" w:hint="eastAsia"/>
          <w:sz w:val="32"/>
          <w:szCs w:val="32"/>
        </w:rPr>
        <w:t>万元；（</w:t>
      </w:r>
      <w:r w:rsidRPr="00606CAF">
        <w:rPr>
          <w:rFonts w:ascii="宋体" w:hAnsi="宋体"/>
          <w:sz w:val="32"/>
          <w:szCs w:val="32"/>
        </w:rPr>
        <w:t>2</w:t>
      </w:r>
      <w:r w:rsidRPr="00606CAF">
        <w:rPr>
          <w:rFonts w:ascii="宋体" w:hAnsi="宋体" w:hint="eastAsia"/>
          <w:sz w:val="32"/>
          <w:szCs w:val="32"/>
        </w:rPr>
        <w:t>）出国谈判、工作磋商支出</w:t>
      </w:r>
      <w:r>
        <w:rPr>
          <w:rFonts w:ascii="宋体" w:hAnsi="宋体"/>
          <w:sz w:val="32"/>
          <w:szCs w:val="32"/>
        </w:rPr>
        <w:t>0</w:t>
      </w:r>
      <w:r w:rsidRPr="00606CAF">
        <w:rPr>
          <w:rFonts w:ascii="宋体" w:hAnsi="宋体" w:hint="eastAsia"/>
          <w:sz w:val="32"/>
          <w:szCs w:val="32"/>
        </w:rPr>
        <w:t>万元；（</w:t>
      </w:r>
      <w:r w:rsidRPr="00606CAF">
        <w:rPr>
          <w:rFonts w:ascii="宋体" w:hAnsi="宋体"/>
          <w:sz w:val="32"/>
          <w:szCs w:val="32"/>
        </w:rPr>
        <w:t>3</w:t>
      </w:r>
      <w:r w:rsidRPr="00606CAF">
        <w:rPr>
          <w:rFonts w:ascii="宋体" w:hAnsi="宋体" w:hint="eastAsia"/>
          <w:sz w:val="32"/>
          <w:szCs w:val="32"/>
        </w:rPr>
        <w:t>）境外业务培训及考察</w:t>
      </w:r>
      <w:r>
        <w:rPr>
          <w:rFonts w:ascii="宋体" w:hAnsi="宋体"/>
          <w:sz w:val="32"/>
          <w:szCs w:val="32"/>
        </w:rPr>
        <w:t>0</w:t>
      </w:r>
      <w:r w:rsidRPr="00606CAF">
        <w:rPr>
          <w:rFonts w:ascii="宋体" w:hAnsi="宋体" w:hint="eastAsia"/>
          <w:sz w:val="32"/>
          <w:szCs w:val="32"/>
        </w:rPr>
        <w:t>万元。</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sz w:val="32"/>
          <w:szCs w:val="32"/>
        </w:rPr>
        <w:t>2.</w:t>
      </w:r>
      <w:r w:rsidRPr="00606CAF">
        <w:rPr>
          <w:rFonts w:ascii="宋体" w:hAnsi="宋体" w:hint="eastAsia"/>
          <w:sz w:val="32"/>
          <w:szCs w:val="32"/>
        </w:rPr>
        <w:t>公务用车购置及运行维护费支出</w:t>
      </w:r>
      <w:r>
        <w:rPr>
          <w:rFonts w:ascii="宋体" w:hAnsi="宋体"/>
          <w:sz w:val="32"/>
          <w:szCs w:val="32"/>
        </w:rPr>
        <w:t>10.59</w:t>
      </w:r>
      <w:r w:rsidRPr="00606CAF">
        <w:rPr>
          <w:rFonts w:ascii="宋体" w:hAnsi="宋体" w:hint="eastAsia"/>
          <w:sz w:val="32"/>
          <w:szCs w:val="32"/>
        </w:rPr>
        <w:t>万元，比</w:t>
      </w:r>
      <w:r w:rsidRPr="00606CAF">
        <w:rPr>
          <w:rFonts w:ascii="宋体" w:hAnsi="宋体"/>
          <w:sz w:val="32"/>
          <w:szCs w:val="32"/>
        </w:rPr>
        <w:t>2014</w:t>
      </w:r>
      <w:r>
        <w:rPr>
          <w:rFonts w:ascii="宋体" w:hAnsi="宋体" w:hint="eastAsia"/>
          <w:sz w:val="32"/>
          <w:szCs w:val="32"/>
        </w:rPr>
        <w:t>年决算数</w:t>
      </w:r>
      <w:r w:rsidRPr="00606CAF">
        <w:rPr>
          <w:rFonts w:ascii="宋体" w:hAnsi="宋体" w:hint="eastAsia"/>
          <w:sz w:val="32"/>
          <w:szCs w:val="32"/>
        </w:rPr>
        <w:t>减少</w:t>
      </w:r>
      <w:r>
        <w:rPr>
          <w:rFonts w:ascii="宋体" w:hAnsi="宋体"/>
          <w:sz w:val="32"/>
          <w:szCs w:val="32"/>
        </w:rPr>
        <w:t>6.28</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年预算数减少</w:t>
      </w:r>
      <w:r>
        <w:rPr>
          <w:rFonts w:ascii="宋体" w:hAnsi="宋体"/>
          <w:sz w:val="32"/>
          <w:szCs w:val="32"/>
        </w:rPr>
        <w:t>7.41</w:t>
      </w:r>
      <w:r w:rsidRPr="00606CAF">
        <w:rPr>
          <w:rFonts w:ascii="宋体" w:hAnsi="宋体" w:hint="eastAsia"/>
          <w:sz w:val="32"/>
          <w:szCs w:val="32"/>
        </w:rPr>
        <w:t>万元，原因是</w:t>
      </w:r>
      <w:r>
        <w:rPr>
          <w:rFonts w:ascii="宋体" w:hAnsi="宋体" w:hint="eastAsia"/>
          <w:sz w:val="32"/>
          <w:szCs w:val="32"/>
        </w:rPr>
        <w:t>严格控制支出及公车改革</w:t>
      </w:r>
      <w:r w:rsidRPr="00606CAF">
        <w:rPr>
          <w:rFonts w:ascii="宋体" w:hAnsi="宋体" w:hint="eastAsia"/>
          <w:sz w:val="32"/>
          <w:szCs w:val="32"/>
        </w:rPr>
        <w:t>。主要包括：（</w:t>
      </w:r>
      <w:r w:rsidRPr="00606CAF">
        <w:rPr>
          <w:rFonts w:ascii="宋体" w:hAnsi="宋体"/>
          <w:sz w:val="32"/>
          <w:szCs w:val="32"/>
        </w:rPr>
        <w:t>1</w:t>
      </w:r>
      <w:r w:rsidRPr="00606CAF">
        <w:rPr>
          <w:rFonts w:ascii="宋体" w:hAnsi="宋体" w:hint="eastAsia"/>
          <w:sz w:val="32"/>
          <w:szCs w:val="32"/>
        </w:rPr>
        <w:t>）报废辆、更新购置</w:t>
      </w:r>
      <w:r>
        <w:rPr>
          <w:rFonts w:ascii="宋体" w:hAnsi="宋体"/>
          <w:sz w:val="32"/>
          <w:szCs w:val="32"/>
        </w:rPr>
        <w:t>0</w:t>
      </w:r>
      <w:r w:rsidRPr="00606CAF">
        <w:rPr>
          <w:rFonts w:ascii="宋体" w:hAnsi="宋体" w:hint="eastAsia"/>
          <w:sz w:val="32"/>
          <w:szCs w:val="32"/>
        </w:rPr>
        <w:t>辆，购置费支出</w:t>
      </w:r>
      <w:r>
        <w:rPr>
          <w:rFonts w:ascii="宋体" w:hAnsi="宋体"/>
          <w:sz w:val="32"/>
          <w:szCs w:val="32"/>
        </w:rPr>
        <w:t>0</w:t>
      </w:r>
      <w:r w:rsidRPr="00606CAF">
        <w:rPr>
          <w:rFonts w:ascii="宋体" w:hAnsi="宋体" w:hint="eastAsia"/>
          <w:sz w:val="32"/>
          <w:szCs w:val="32"/>
        </w:rPr>
        <w:t>万元，平均每辆</w:t>
      </w:r>
      <w:r>
        <w:rPr>
          <w:rFonts w:ascii="宋体" w:hAnsi="宋体"/>
          <w:sz w:val="32"/>
          <w:szCs w:val="32"/>
        </w:rPr>
        <w:t>0</w:t>
      </w:r>
      <w:r w:rsidRPr="00606CAF">
        <w:rPr>
          <w:rFonts w:ascii="宋体" w:hAnsi="宋体" w:hint="eastAsia"/>
          <w:sz w:val="32"/>
          <w:szCs w:val="32"/>
        </w:rPr>
        <w:t>万元；（</w:t>
      </w:r>
      <w:r w:rsidRPr="00606CAF">
        <w:rPr>
          <w:rFonts w:ascii="宋体" w:hAnsi="宋体"/>
          <w:sz w:val="32"/>
          <w:szCs w:val="32"/>
        </w:rPr>
        <w:t>2</w:t>
      </w:r>
      <w:r w:rsidRPr="00606CAF">
        <w:rPr>
          <w:rFonts w:ascii="宋体" w:hAnsi="宋体" w:hint="eastAsia"/>
          <w:sz w:val="32"/>
          <w:szCs w:val="32"/>
        </w:rPr>
        <w:t>）公务车保有量</w:t>
      </w:r>
      <w:r>
        <w:rPr>
          <w:rFonts w:ascii="宋体" w:hAnsi="宋体"/>
          <w:sz w:val="32"/>
          <w:szCs w:val="32"/>
        </w:rPr>
        <w:t>5</w:t>
      </w:r>
      <w:r w:rsidRPr="00606CAF">
        <w:rPr>
          <w:rFonts w:ascii="宋体" w:hAnsi="宋体" w:hint="eastAsia"/>
          <w:sz w:val="32"/>
          <w:szCs w:val="32"/>
        </w:rPr>
        <w:t>辆，全年运行维护费支出</w:t>
      </w:r>
      <w:r>
        <w:rPr>
          <w:rFonts w:ascii="宋体" w:hAnsi="宋体"/>
          <w:sz w:val="32"/>
          <w:szCs w:val="32"/>
        </w:rPr>
        <w:t>10.59</w:t>
      </w:r>
      <w:r w:rsidRPr="00606CAF">
        <w:rPr>
          <w:rFonts w:ascii="宋体" w:hAnsi="宋体" w:hint="eastAsia"/>
          <w:sz w:val="32"/>
          <w:szCs w:val="32"/>
        </w:rPr>
        <w:t>万元，平均每辆</w:t>
      </w:r>
      <w:r>
        <w:rPr>
          <w:rFonts w:ascii="宋体" w:hAnsi="宋体"/>
          <w:sz w:val="32"/>
          <w:szCs w:val="32"/>
        </w:rPr>
        <w:t>2.12</w:t>
      </w:r>
      <w:r w:rsidRPr="00606CAF">
        <w:rPr>
          <w:rFonts w:ascii="宋体" w:hAnsi="宋体" w:hint="eastAsia"/>
          <w:sz w:val="32"/>
          <w:szCs w:val="32"/>
        </w:rPr>
        <w:t>万元。</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sz w:val="32"/>
          <w:szCs w:val="32"/>
        </w:rPr>
        <w:t>3.</w:t>
      </w:r>
      <w:r w:rsidRPr="00606CAF">
        <w:rPr>
          <w:rFonts w:ascii="宋体" w:hAnsi="宋体" w:hint="eastAsia"/>
          <w:sz w:val="32"/>
          <w:szCs w:val="32"/>
        </w:rPr>
        <w:t>公务接待批次</w:t>
      </w:r>
      <w:r>
        <w:rPr>
          <w:rFonts w:ascii="宋体" w:hAnsi="宋体"/>
          <w:sz w:val="32"/>
          <w:szCs w:val="32"/>
        </w:rPr>
        <w:t>0</w:t>
      </w:r>
      <w:r w:rsidRPr="00606CAF">
        <w:rPr>
          <w:rFonts w:ascii="宋体" w:hAnsi="宋体" w:hint="eastAsia"/>
          <w:sz w:val="32"/>
          <w:szCs w:val="32"/>
        </w:rPr>
        <w:t>批，人数</w:t>
      </w:r>
      <w:r>
        <w:rPr>
          <w:rFonts w:ascii="宋体" w:hAnsi="宋体"/>
          <w:sz w:val="32"/>
          <w:szCs w:val="32"/>
        </w:rPr>
        <w:t>0</w:t>
      </w:r>
      <w:r w:rsidRPr="00606CAF">
        <w:rPr>
          <w:rFonts w:ascii="宋体" w:hAnsi="宋体" w:hint="eastAsia"/>
          <w:sz w:val="32"/>
          <w:szCs w:val="32"/>
        </w:rPr>
        <w:t>人，公务接待费支出</w:t>
      </w:r>
      <w:r>
        <w:rPr>
          <w:rFonts w:ascii="宋体" w:hAnsi="宋体"/>
          <w:sz w:val="32"/>
          <w:szCs w:val="32"/>
        </w:rPr>
        <w:t>0</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年决算数增加</w:t>
      </w:r>
      <w:r w:rsidRPr="00606CAF">
        <w:rPr>
          <w:rFonts w:ascii="宋体" w:hAnsi="宋体"/>
          <w:sz w:val="32"/>
          <w:szCs w:val="32"/>
        </w:rPr>
        <w:t>(</w:t>
      </w:r>
      <w:r w:rsidRPr="00606CAF">
        <w:rPr>
          <w:rFonts w:ascii="宋体" w:hAnsi="宋体" w:hint="eastAsia"/>
          <w:sz w:val="32"/>
          <w:szCs w:val="32"/>
        </w:rPr>
        <w:t>或减少</w:t>
      </w:r>
      <w:r w:rsidRPr="00606CAF">
        <w:rPr>
          <w:rFonts w:ascii="宋体" w:hAnsi="宋体"/>
          <w:sz w:val="32"/>
          <w:szCs w:val="32"/>
        </w:rPr>
        <w:t>)</w:t>
      </w:r>
      <w:r>
        <w:rPr>
          <w:rFonts w:ascii="宋体" w:hAnsi="宋体"/>
          <w:sz w:val="32"/>
          <w:szCs w:val="32"/>
        </w:rPr>
        <w:t>0</w:t>
      </w:r>
      <w:r w:rsidRPr="00606CAF">
        <w:rPr>
          <w:rFonts w:ascii="宋体" w:hAnsi="宋体" w:hint="eastAsia"/>
          <w:sz w:val="32"/>
          <w:szCs w:val="32"/>
        </w:rPr>
        <w:t>万元，比</w:t>
      </w:r>
      <w:r w:rsidRPr="00606CAF">
        <w:rPr>
          <w:rFonts w:ascii="宋体" w:hAnsi="宋体"/>
          <w:sz w:val="32"/>
          <w:szCs w:val="32"/>
        </w:rPr>
        <w:t>2015</w:t>
      </w:r>
      <w:r w:rsidRPr="00606CAF">
        <w:rPr>
          <w:rFonts w:ascii="宋体" w:hAnsi="宋体" w:hint="eastAsia"/>
          <w:sz w:val="32"/>
          <w:szCs w:val="32"/>
        </w:rPr>
        <w:t>年预算数减少</w:t>
      </w:r>
      <w:r>
        <w:rPr>
          <w:rFonts w:ascii="仿宋_GB2312" w:eastAsia="仿宋_GB2312"/>
          <w:sz w:val="32"/>
          <w:szCs w:val="32"/>
        </w:rPr>
        <w:t>7</w:t>
      </w:r>
      <w:r w:rsidRPr="00606CAF">
        <w:rPr>
          <w:rFonts w:ascii="宋体" w:hAnsi="宋体"/>
          <w:sz w:val="32"/>
          <w:szCs w:val="32"/>
        </w:rPr>
        <w:t xml:space="preserve">  </w:t>
      </w:r>
      <w:r w:rsidRPr="00606CAF">
        <w:rPr>
          <w:rFonts w:ascii="宋体" w:hAnsi="宋体" w:hint="eastAsia"/>
          <w:sz w:val="32"/>
          <w:szCs w:val="32"/>
        </w:rPr>
        <w:t>万元，原因是是</w:t>
      </w:r>
      <w:r>
        <w:rPr>
          <w:rFonts w:ascii="宋体" w:hAnsi="宋体" w:hint="eastAsia"/>
          <w:sz w:val="32"/>
          <w:szCs w:val="32"/>
        </w:rPr>
        <w:t>落实八项规定，严格控制三公经费</w:t>
      </w:r>
      <w:r w:rsidRPr="00606CAF">
        <w:rPr>
          <w:rFonts w:ascii="宋体" w:hAnsi="宋体" w:hint="eastAsia"/>
          <w:sz w:val="32"/>
          <w:szCs w:val="32"/>
        </w:rPr>
        <w:t>。</w:t>
      </w:r>
    </w:p>
    <w:p w:rsidR="008F6FDF" w:rsidRPr="00606CAF" w:rsidRDefault="008F6FDF" w:rsidP="00B6232E">
      <w:pPr>
        <w:spacing w:line="580" w:lineRule="exact"/>
        <w:ind w:leftChars="-88" w:left="31680" w:rightChars="-150" w:right="31680" w:firstLine="643"/>
        <w:rPr>
          <w:rFonts w:ascii="宋体"/>
          <w:sz w:val="32"/>
          <w:szCs w:val="32"/>
        </w:rPr>
      </w:pPr>
      <w:r w:rsidRPr="00606CAF">
        <w:rPr>
          <w:rFonts w:ascii="宋体" w:hAnsi="宋体" w:hint="eastAsia"/>
          <w:b/>
          <w:sz w:val="32"/>
          <w:szCs w:val="32"/>
        </w:rPr>
        <w:t>（四）机关运行经费支出说明</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sz w:val="32"/>
          <w:szCs w:val="32"/>
        </w:rPr>
        <w:t>2015</w:t>
      </w:r>
      <w:r w:rsidRPr="00606CAF">
        <w:rPr>
          <w:rFonts w:ascii="宋体" w:hAnsi="宋体" w:hint="eastAsia"/>
          <w:sz w:val="32"/>
          <w:szCs w:val="32"/>
        </w:rPr>
        <w:t>年本</w:t>
      </w:r>
      <w:r>
        <w:rPr>
          <w:rFonts w:ascii="宋体" w:hAnsi="宋体" w:hint="eastAsia"/>
          <w:sz w:val="32"/>
          <w:szCs w:val="32"/>
        </w:rPr>
        <w:t>单位</w:t>
      </w:r>
      <w:r w:rsidRPr="00606CAF">
        <w:rPr>
          <w:rFonts w:ascii="宋体" w:hAnsi="宋体" w:hint="eastAsia"/>
          <w:sz w:val="32"/>
          <w:szCs w:val="32"/>
        </w:rPr>
        <w:t>机关运行经费支出</w:t>
      </w:r>
      <w:r>
        <w:rPr>
          <w:rFonts w:ascii="宋体" w:hAnsi="宋体"/>
          <w:sz w:val="32"/>
          <w:szCs w:val="32"/>
        </w:rPr>
        <w:t>22.45</w:t>
      </w:r>
      <w:r w:rsidRPr="00606CAF">
        <w:rPr>
          <w:rFonts w:ascii="宋体" w:hAnsi="宋体" w:hint="eastAsia"/>
          <w:sz w:val="32"/>
          <w:szCs w:val="32"/>
        </w:rPr>
        <w:t>万元，比</w:t>
      </w:r>
      <w:r w:rsidRPr="00606CAF">
        <w:rPr>
          <w:rFonts w:ascii="宋体" w:hAnsi="宋体"/>
          <w:sz w:val="32"/>
          <w:szCs w:val="32"/>
        </w:rPr>
        <w:t>2014</w:t>
      </w:r>
      <w:r w:rsidRPr="00606CAF">
        <w:rPr>
          <w:rFonts w:ascii="宋体" w:hAnsi="宋体" w:hint="eastAsia"/>
          <w:sz w:val="32"/>
          <w:szCs w:val="32"/>
        </w:rPr>
        <w:t>年增加</w:t>
      </w:r>
      <w:r>
        <w:rPr>
          <w:rFonts w:ascii="宋体" w:hAnsi="宋体"/>
          <w:sz w:val="32"/>
          <w:szCs w:val="32"/>
        </w:rPr>
        <w:t>0.88</w:t>
      </w:r>
      <w:r w:rsidRPr="00606CAF">
        <w:rPr>
          <w:rFonts w:ascii="宋体" w:hAnsi="宋体" w:hint="eastAsia"/>
          <w:sz w:val="32"/>
          <w:szCs w:val="32"/>
        </w:rPr>
        <w:t>万元，增长</w:t>
      </w:r>
      <w:r>
        <w:rPr>
          <w:rFonts w:ascii="宋体" w:hAnsi="宋体"/>
          <w:sz w:val="32"/>
          <w:szCs w:val="32"/>
        </w:rPr>
        <w:t>4</w:t>
      </w:r>
      <w:r w:rsidRPr="00606CAF">
        <w:rPr>
          <w:rFonts w:ascii="宋体" w:hAnsi="宋体"/>
          <w:sz w:val="32"/>
          <w:szCs w:val="32"/>
        </w:rPr>
        <w:t>%</w:t>
      </w:r>
      <w:r w:rsidRPr="00606CAF">
        <w:rPr>
          <w:rFonts w:ascii="宋体" w:hAnsi="宋体" w:hint="eastAsia"/>
          <w:sz w:val="32"/>
          <w:szCs w:val="32"/>
        </w:rPr>
        <w:t>。主要原因是</w:t>
      </w:r>
      <w:r>
        <w:rPr>
          <w:rFonts w:ascii="宋体" w:hAnsi="宋体" w:hint="eastAsia"/>
          <w:sz w:val="32"/>
          <w:szCs w:val="32"/>
        </w:rPr>
        <w:t>公用经费增加</w:t>
      </w:r>
      <w:r w:rsidRPr="00606CAF">
        <w:rPr>
          <w:rFonts w:ascii="宋体" w:hAnsi="宋体" w:hint="eastAsia"/>
          <w:sz w:val="32"/>
          <w:szCs w:val="32"/>
        </w:rPr>
        <w:t>。</w:t>
      </w:r>
    </w:p>
    <w:p w:rsidR="008F6FDF" w:rsidRPr="00606CAF" w:rsidRDefault="008F6FDF" w:rsidP="00B6232E">
      <w:pPr>
        <w:spacing w:line="580" w:lineRule="exact"/>
        <w:ind w:leftChars="-88" w:left="31680" w:rightChars="-150" w:right="31680" w:firstLine="643"/>
        <w:rPr>
          <w:rFonts w:ascii="宋体"/>
          <w:sz w:val="32"/>
          <w:szCs w:val="32"/>
        </w:rPr>
      </w:pPr>
      <w:r>
        <w:rPr>
          <w:rFonts w:ascii="宋体" w:hAnsi="宋体" w:hint="eastAsia"/>
          <w:b/>
          <w:sz w:val="32"/>
          <w:szCs w:val="32"/>
        </w:rPr>
        <w:t>（五）</w:t>
      </w:r>
      <w:r w:rsidRPr="00606CAF">
        <w:rPr>
          <w:rFonts w:ascii="宋体" w:hAnsi="宋体" w:hint="eastAsia"/>
          <w:b/>
          <w:sz w:val="32"/>
          <w:szCs w:val="32"/>
        </w:rPr>
        <w:t>政府采购支出说明</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sz w:val="32"/>
          <w:szCs w:val="32"/>
        </w:rPr>
        <w:t>2015</w:t>
      </w:r>
      <w:r>
        <w:rPr>
          <w:rFonts w:ascii="宋体" w:hAnsi="宋体" w:hint="eastAsia"/>
          <w:sz w:val="32"/>
          <w:szCs w:val="32"/>
        </w:rPr>
        <w:t>年本单位</w:t>
      </w:r>
      <w:r w:rsidRPr="00606CAF">
        <w:rPr>
          <w:rFonts w:ascii="宋体" w:hAnsi="宋体" w:hint="eastAsia"/>
          <w:sz w:val="32"/>
          <w:szCs w:val="32"/>
        </w:rPr>
        <w:t>政府采购支出总额</w:t>
      </w:r>
      <w:r>
        <w:rPr>
          <w:rFonts w:ascii="宋体" w:hAnsi="宋体"/>
          <w:sz w:val="32"/>
          <w:szCs w:val="32"/>
        </w:rPr>
        <w:t>0</w:t>
      </w:r>
      <w:r w:rsidRPr="00606CAF">
        <w:rPr>
          <w:rFonts w:ascii="宋体" w:hAnsi="宋体" w:hint="eastAsia"/>
          <w:sz w:val="32"/>
          <w:szCs w:val="32"/>
        </w:rPr>
        <w:t>元，其中：政府采购货物支出</w:t>
      </w:r>
      <w:r>
        <w:rPr>
          <w:rFonts w:ascii="宋体" w:hAnsi="宋体"/>
          <w:sz w:val="32"/>
          <w:szCs w:val="32"/>
        </w:rPr>
        <w:t>0</w:t>
      </w:r>
      <w:r w:rsidRPr="00606CAF">
        <w:rPr>
          <w:rFonts w:ascii="宋体" w:hAnsi="宋体" w:hint="eastAsia"/>
          <w:sz w:val="32"/>
          <w:szCs w:val="32"/>
        </w:rPr>
        <w:t>元、政府采购工程支出</w:t>
      </w:r>
      <w:r>
        <w:rPr>
          <w:rFonts w:ascii="宋体" w:hAnsi="宋体"/>
          <w:sz w:val="32"/>
          <w:szCs w:val="32"/>
        </w:rPr>
        <w:t>0</w:t>
      </w:r>
      <w:r w:rsidRPr="00606CAF">
        <w:rPr>
          <w:rFonts w:ascii="宋体" w:hAnsi="宋体" w:hint="eastAsia"/>
          <w:sz w:val="32"/>
          <w:szCs w:val="32"/>
        </w:rPr>
        <w:t>元、政府采购服务支出</w:t>
      </w:r>
      <w:r>
        <w:rPr>
          <w:rFonts w:ascii="宋体" w:hAnsi="宋体"/>
          <w:sz w:val="32"/>
          <w:szCs w:val="32"/>
        </w:rPr>
        <w:t>0</w:t>
      </w:r>
      <w:r w:rsidRPr="00606CAF">
        <w:rPr>
          <w:rFonts w:ascii="宋体" w:hAnsi="宋体" w:hint="eastAsia"/>
          <w:sz w:val="32"/>
          <w:szCs w:val="32"/>
        </w:rPr>
        <w:t>元。授予中小企业合同金额</w:t>
      </w:r>
      <w:r>
        <w:rPr>
          <w:rFonts w:ascii="宋体" w:hAnsi="宋体"/>
          <w:sz w:val="32"/>
          <w:szCs w:val="32"/>
        </w:rPr>
        <w:t>0</w:t>
      </w:r>
      <w:r w:rsidRPr="00606CAF">
        <w:rPr>
          <w:rFonts w:ascii="宋体" w:hAnsi="宋体" w:hint="eastAsia"/>
          <w:sz w:val="32"/>
          <w:szCs w:val="32"/>
        </w:rPr>
        <w:t>元，占政府采购支出总额的</w:t>
      </w:r>
      <w:r>
        <w:rPr>
          <w:rFonts w:ascii="宋体" w:hAnsi="宋体"/>
          <w:sz w:val="32"/>
          <w:szCs w:val="32"/>
        </w:rPr>
        <w:t>0</w:t>
      </w:r>
      <w:r w:rsidRPr="00606CAF">
        <w:rPr>
          <w:rFonts w:ascii="宋体" w:hAnsi="宋体"/>
          <w:sz w:val="32"/>
          <w:szCs w:val="32"/>
        </w:rPr>
        <w:t>%</w:t>
      </w:r>
      <w:r w:rsidRPr="00606CAF">
        <w:rPr>
          <w:rFonts w:ascii="宋体" w:hAnsi="宋体" w:hint="eastAsia"/>
          <w:sz w:val="32"/>
          <w:szCs w:val="32"/>
        </w:rPr>
        <w:t>，其中：授予小微企业合同金额</w:t>
      </w:r>
      <w:r>
        <w:rPr>
          <w:rFonts w:ascii="宋体" w:hAnsi="宋体"/>
          <w:sz w:val="32"/>
          <w:szCs w:val="32"/>
        </w:rPr>
        <w:t>0</w:t>
      </w:r>
      <w:r w:rsidRPr="00606CAF">
        <w:rPr>
          <w:rFonts w:ascii="宋体" w:hAnsi="宋体" w:hint="eastAsia"/>
          <w:sz w:val="32"/>
          <w:szCs w:val="32"/>
        </w:rPr>
        <w:t>万元，占政府采购支出总额的</w:t>
      </w:r>
      <w:r>
        <w:rPr>
          <w:rFonts w:ascii="宋体" w:hAnsi="宋体"/>
          <w:sz w:val="32"/>
          <w:szCs w:val="32"/>
        </w:rPr>
        <w:t>0</w:t>
      </w:r>
      <w:r w:rsidRPr="00606CAF">
        <w:rPr>
          <w:rFonts w:ascii="宋体" w:hAnsi="宋体"/>
          <w:sz w:val="32"/>
          <w:szCs w:val="32"/>
        </w:rPr>
        <w:t>%</w:t>
      </w:r>
      <w:r w:rsidRPr="00606CAF">
        <w:rPr>
          <w:rFonts w:ascii="宋体" w:hAnsi="宋体" w:hint="eastAsia"/>
          <w:sz w:val="32"/>
          <w:szCs w:val="32"/>
        </w:rPr>
        <w:t>。</w:t>
      </w:r>
    </w:p>
    <w:p w:rsidR="008F6FDF" w:rsidRPr="00606CAF" w:rsidRDefault="008F6FDF" w:rsidP="00B6232E">
      <w:pPr>
        <w:spacing w:line="580" w:lineRule="exact"/>
        <w:ind w:leftChars="-88" w:left="31680" w:rightChars="-150" w:right="31680" w:firstLine="643"/>
        <w:rPr>
          <w:rFonts w:ascii="宋体"/>
          <w:sz w:val="32"/>
          <w:szCs w:val="32"/>
        </w:rPr>
      </w:pPr>
      <w:r>
        <w:rPr>
          <w:rFonts w:ascii="宋体" w:hAnsi="宋体" w:hint="eastAsia"/>
          <w:b/>
          <w:sz w:val="32"/>
          <w:szCs w:val="32"/>
        </w:rPr>
        <w:t>（六）</w:t>
      </w:r>
      <w:r w:rsidRPr="00606CAF">
        <w:rPr>
          <w:rFonts w:ascii="宋体" w:hAnsi="宋体" w:hint="eastAsia"/>
          <w:b/>
          <w:sz w:val="32"/>
          <w:szCs w:val="32"/>
        </w:rPr>
        <w:t>国有资产占用情况说明</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hint="eastAsia"/>
          <w:sz w:val="32"/>
          <w:szCs w:val="32"/>
        </w:rPr>
        <w:t>截至</w:t>
      </w:r>
      <w:r w:rsidRPr="00606CAF">
        <w:rPr>
          <w:rFonts w:ascii="宋体" w:hAnsi="宋体"/>
          <w:sz w:val="32"/>
          <w:szCs w:val="32"/>
        </w:rPr>
        <w:t>2015</w:t>
      </w:r>
      <w:r w:rsidRPr="00606CAF">
        <w:rPr>
          <w:rFonts w:ascii="宋体" w:hAnsi="宋体" w:hint="eastAsia"/>
          <w:sz w:val="32"/>
          <w:szCs w:val="32"/>
        </w:rPr>
        <w:t>年</w:t>
      </w:r>
      <w:r w:rsidRPr="00606CAF">
        <w:rPr>
          <w:rFonts w:ascii="宋体" w:hAnsi="宋体"/>
          <w:sz w:val="32"/>
          <w:szCs w:val="32"/>
        </w:rPr>
        <w:t>12</w:t>
      </w:r>
      <w:r w:rsidRPr="00606CAF">
        <w:rPr>
          <w:rFonts w:ascii="宋体" w:hAnsi="宋体" w:hint="eastAsia"/>
          <w:sz w:val="32"/>
          <w:szCs w:val="32"/>
        </w:rPr>
        <w:t>月</w:t>
      </w:r>
      <w:r w:rsidRPr="00606CAF">
        <w:rPr>
          <w:rFonts w:ascii="宋体" w:hAnsi="宋体"/>
          <w:sz w:val="32"/>
          <w:szCs w:val="32"/>
        </w:rPr>
        <w:t>31</w:t>
      </w:r>
      <w:r w:rsidRPr="00606CAF">
        <w:rPr>
          <w:rFonts w:ascii="宋体" w:hAnsi="宋体" w:hint="eastAsia"/>
          <w:sz w:val="32"/>
          <w:szCs w:val="32"/>
        </w:rPr>
        <w:t>日，本部门（单位）共有车辆</w:t>
      </w:r>
      <w:r>
        <w:rPr>
          <w:rFonts w:ascii="宋体" w:hAnsi="宋体"/>
          <w:sz w:val="32"/>
          <w:szCs w:val="32"/>
        </w:rPr>
        <w:t>5</w:t>
      </w:r>
      <w:r w:rsidRPr="00606CAF">
        <w:rPr>
          <w:rFonts w:ascii="宋体" w:hAnsi="宋体" w:hint="eastAsia"/>
          <w:sz w:val="32"/>
          <w:szCs w:val="32"/>
        </w:rPr>
        <w:t>辆，其中</w:t>
      </w:r>
      <w:r w:rsidRPr="002B0DD1">
        <w:rPr>
          <w:rFonts w:ascii="宋体" w:hAnsi="宋体" w:hint="eastAsia"/>
          <w:sz w:val="32"/>
          <w:szCs w:val="32"/>
        </w:rPr>
        <w:t>，副处（区）级及</w:t>
      </w:r>
      <w:r w:rsidRPr="00606CAF">
        <w:rPr>
          <w:rFonts w:ascii="宋体" w:hAnsi="宋体" w:hint="eastAsia"/>
          <w:sz w:val="32"/>
          <w:szCs w:val="32"/>
        </w:rPr>
        <w:t>以上领导用车</w:t>
      </w:r>
      <w:r>
        <w:rPr>
          <w:rFonts w:ascii="宋体" w:hAnsi="宋体"/>
          <w:sz w:val="32"/>
          <w:szCs w:val="32"/>
        </w:rPr>
        <w:t>0</w:t>
      </w:r>
      <w:r w:rsidRPr="00606CAF">
        <w:rPr>
          <w:rFonts w:ascii="宋体" w:hAnsi="宋体" w:hint="eastAsia"/>
          <w:sz w:val="32"/>
          <w:szCs w:val="32"/>
        </w:rPr>
        <w:t>辆、一般公务用车</w:t>
      </w:r>
      <w:r>
        <w:rPr>
          <w:rFonts w:ascii="宋体" w:hAnsi="宋体"/>
          <w:sz w:val="32"/>
          <w:szCs w:val="32"/>
        </w:rPr>
        <w:t>5</w:t>
      </w:r>
      <w:r w:rsidRPr="00606CAF">
        <w:rPr>
          <w:rFonts w:ascii="宋体" w:hAnsi="宋体" w:hint="eastAsia"/>
          <w:sz w:val="32"/>
          <w:szCs w:val="32"/>
        </w:rPr>
        <w:t>辆、一般执法执勤用车</w:t>
      </w:r>
      <w:r>
        <w:rPr>
          <w:rFonts w:ascii="宋体" w:hAnsi="宋体"/>
          <w:sz w:val="32"/>
          <w:szCs w:val="32"/>
        </w:rPr>
        <w:t>0</w:t>
      </w:r>
      <w:r w:rsidRPr="00606CAF">
        <w:rPr>
          <w:rFonts w:ascii="宋体" w:hAnsi="宋体" w:hint="eastAsia"/>
          <w:sz w:val="32"/>
          <w:szCs w:val="32"/>
        </w:rPr>
        <w:t>辆、特种专业技术用车</w:t>
      </w:r>
      <w:r>
        <w:rPr>
          <w:rFonts w:ascii="宋体" w:hAnsi="宋体"/>
          <w:sz w:val="32"/>
          <w:szCs w:val="32"/>
        </w:rPr>
        <w:t>0</w:t>
      </w:r>
      <w:r w:rsidRPr="00606CAF">
        <w:rPr>
          <w:rFonts w:ascii="宋体" w:hAnsi="宋体" w:hint="eastAsia"/>
          <w:sz w:val="32"/>
          <w:szCs w:val="32"/>
        </w:rPr>
        <w:t>辆、其他用车</w:t>
      </w:r>
      <w:r>
        <w:rPr>
          <w:rFonts w:ascii="宋体" w:hAnsi="宋体"/>
          <w:sz w:val="32"/>
          <w:szCs w:val="32"/>
        </w:rPr>
        <w:t>0</w:t>
      </w:r>
      <w:r w:rsidRPr="00606CAF">
        <w:rPr>
          <w:rFonts w:ascii="宋体" w:hAnsi="宋体" w:hint="eastAsia"/>
          <w:sz w:val="32"/>
          <w:szCs w:val="32"/>
        </w:rPr>
        <w:t>辆；单位价值</w:t>
      </w:r>
      <w:r w:rsidRPr="00606CAF">
        <w:rPr>
          <w:rFonts w:ascii="宋体" w:hAnsi="宋体"/>
          <w:sz w:val="32"/>
          <w:szCs w:val="32"/>
        </w:rPr>
        <w:t>200</w:t>
      </w:r>
      <w:r w:rsidRPr="00606CAF">
        <w:rPr>
          <w:rFonts w:ascii="宋体" w:hAnsi="宋体" w:hint="eastAsia"/>
          <w:sz w:val="32"/>
          <w:szCs w:val="32"/>
        </w:rPr>
        <w:t>万元以上大型设备</w:t>
      </w:r>
      <w:r>
        <w:rPr>
          <w:rFonts w:ascii="宋体" w:hAnsi="宋体"/>
          <w:sz w:val="32"/>
          <w:szCs w:val="32"/>
        </w:rPr>
        <w:t>0</w:t>
      </w:r>
      <w:r w:rsidRPr="00606CAF">
        <w:rPr>
          <w:rFonts w:ascii="宋体" w:hAnsi="宋体" w:hint="eastAsia"/>
          <w:sz w:val="32"/>
          <w:szCs w:val="32"/>
        </w:rPr>
        <w:t>台（套）。</w:t>
      </w:r>
    </w:p>
    <w:p w:rsidR="008F6FDF" w:rsidRPr="00606CAF" w:rsidRDefault="008F6FDF" w:rsidP="00B6232E">
      <w:pPr>
        <w:tabs>
          <w:tab w:val="left" w:pos="6840"/>
        </w:tabs>
        <w:spacing w:line="580" w:lineRule="exact"/>
        <w:ind w:leftChars="-88" w:left="31680" w:rightChars="-150" w:right="31680" w:firstLine="643"/>
        <w:rPr>
          <w:rFonts w:ascii="宋体"/>
          <w:b/>
          <w:sz w:val="32"/>
          <w:szCs w:val="32"/>
        </w:rPr>
      </w:pPr>
      <w:r>
        <w:rPr>
          <w:rFonts w:ascii="宋体" w:hAnsi="宋体" w:hint="eastAsia"/>
          <w:b/>
          <w:sz w:val="32"/>
          <w:szCs w:val="32"/>
        </w:rPr>
        <w:t>（七）</w:t>
      </w:r>
      <w:r w:rsidRPr="00606CAF">
        <w:rPr>
          <w:rFonts w:ascii="宋体" w:hAnsi="宋体" w:hint="eastAsia"/>
          <w:b/>
          <w:sz w:val="32"/>
          <w:szCs w:val="32"/>
        </w:rPr>
        <w:t>预算绩效管理工作开展情况说明</w:t>
      </w:r>
      <w:r w:rsidRPr="00606CAF">
        <w:rPr>
          <w:rFonts w:ascii="宋体"/>
          <w:b/>
          <w:sz w:val="32"/>
          <w:szCs w:val="32"/>
        </w:rPr>
        <w:tab/>
      </w:r>
    </w:p>
    <w:p w:rsidR="008F6FDF" w:rsidRPr="00606CAF" w:rsidRDefault="008F6FDF" w:rsidP="00B6232E">
      <w:pPr>
        <w:snapToGrid w:val="0"/>
        <w:spacing w:line="348" w:lineRule="auto"/>
        <w:ind w:leftChars="-67" w:left="31680" w:rightChars="-28" w:right="31680" w:firstLine="602"/>
        <w:rPr>
          <w:rFonts w:ascii="宋体"/>
          <w:sz w:val="32"/>
          <w:szCs w:val="32"/>
        </w:rPr>
      </w:pPr>
      <w:r w:rsidRPr="00606CAF">
        <w:rPr>
          <w:rFonts w:ascii="宋体" w:hAnsi="宋体" w:hint="eastAsia"/>
          <w:sz w:val="32"/>
          <w:szCs w:val="32"/>
        </w:rPr>
        <w:t>各部门应当公开主要的民生项目和重点支出项目的绩效评价结果。</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hint="eastAsia"/>
          <w:sz w:val="32"/>
          <w:szCs w:val="32"/>
        </w:rPr>
        <w:t>主要民生项目包括：</w:t>
      </w:r>
      <w:r>
        <w:rPr>
          <w:rFonts w:ascii="宋体" w:hAnsi="宋体" w:hint="eastAsia"/>
          <w:sz w:val="32"/>
          <w:szCs w:val="32"/>
        </w:rPr>
        <w:t>无</w:t>
      </w:r>
      <w:r w:rsidRPr="00606CAF">
        <w:rPr>
          <w:rFonts w:ascii="宋体" w:hAnsi="宋体" w:hint="eastAsia"/>
          <w:sz w:val="32"/>
          <w:szCs w:val="32"/>
        </w:rPr>
        <w:t>，绩效评价结果：</w:t>
      </w:r>
      <w:r>
        <w:rPr>
          <w:rFonts w:ascii="宋体" w:hAnsi="宋体" w:hint="eastAsia"/>
          <w:sz w:val="32"/>
          <w:szCs w:val="32"/>
        </w:rPr>
        <w:t>无</w:t>
      </w:r>
      <w:r w:rsidRPr="00606CAF">
        <w:rPr>
          <w:rFonts w:ascii="宋体" w:hAnsi="宋体" w:hint="eastAsia"/>
          <w:sz w:val="32"/>
          <w:szCs w:val="32"/>
        </w:rPr>
        <w:t>；</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hint="eastAsia"/>
          <w:sz w:val="32"/>
          <w:szCs w:val="32"/>
        </w:rPr>
        <w:t>重点支出项目包括：</w:t>
      </w:r>
      <w:r>
        <w:rPr>
          <w:rFonts w:ascii="宋体" w:hAnsi="宋体" w:hint="eastAsia"/>
          <w:sz w:val="32"/>
          <w:szCs w:val="32"/>
        </w:rPr>
        <w:t>无</w:t>
      </w:r>
      <w:r w:rsidRPr="00606CAF">
        <w:rPr>
          <w:rFonts w:ascii="宋体" w:hAnsi="宋体" w:hint="eastAsia"/>
          <w:sz w:val="32"/>
          <w:szCs w:val="32"/>
        </w:rPr>
        <w:t>，绩效评价结果：</w:t>
      </w:r>
      <w:r>
        <w:rPr>
          <w:rFonts w:ascii="宋体" w:hAnsi="宋体" w:hint="eastAsia"/>
          <w:sz w:val="32"/>
          <w:szCs w:val="32"/>
        </w:rPr>
        <w:t>无</w:t>
      </w:r>
      <w:r w:rsidRPr="00606CAF">
        <w:rPr>
          <w:rFonts w:ascii="宋体" w:hAnsi="宋体" w:hint="eastAsia"/>
          <w:sz w:val="32"/>
          <w:szCs w:val="32"/>
        </w:rPr>
        <w:t>。</w:t>
      </w:r>
    </w:p>
    <w:p w:rsidR="008F6FDF" w:rsidRPr="00606CAF" w:rsidRDefault="008F6FDF" w:rsidP="00B6232E">
      <w:pPr>
        <w:spacing w:line="580" w:lineRule="exact"/>
        <w:ind w:rightChars="-150" w:right="31680" w:firstLineChars="196" w:firstLine="31680"/>
        <w:rPr>
          <w:rFonts w:ascii="宋体"/>
          <w:b/>
          <w:sz w:val="32"/>
          <w:szCs w:val="32"/>
        </w:rPr>
      </w:pPr>
      <w:r w:rsidRPr="00606CAF">
        <w:rPr>
          <w:rFonts w:ascii="宋体" w:hAnsi="宋体" w:hint="eastAsia"/>
          <w:b/>
          <w:sz w:val="32"/>
          <w:szCs w:val="32"/>
        </w:rPr>
        <w:t>三、专业名词解释</w:t>
      </w:r>
    </w:p>
    <w:p w:rsidR="008F6FDF" w:rsidRPr="00606CAF" w:rsidRDefault="008F6FDF" w:rsidP="00B6232E">
      <w:pPr>
        <w:spacing w:line="580" w:lineRule="exact"/>
        <w:ind w:leftChars="-88" w:left="31680" w:rightChars="-150" w:right="31680" w:firstLineChars="200" w:firstLine="31680"/>
        <w:rPr>
          <w:rFonts w:ascii="宋体"/>
          <w:sz w:val="32"/>
          <w:szCs w:val="32"/>
        </w:rPr>
      </w:pPr>
      <w:r w:rsidRPr="00606CAF">
        <w:rPr>
          <w:rFonts w:ascii="宋体" w:hAnsi="宋体" w:hint="eastAsia"/>
          <w:sz w:val="32"/>
          <w:szCs w:val="32"/>
        </w:rPr>
        <w:t>财政拨款收入：是指一般公共预算和政府性基金的拨款；</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hint="eastAsia"/>
          <w:sz w:val="32"/>
          <w:szCs w:val="32"/>
        </w:rPr>
        <w:t>财政拨款支出：是指使用一般公共预算和政府性基金拨款的支出；</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8F6FDF" w:rsidRPr="00606CAF" w:rsidRDefault="008F6FDF" w:rsidP="00B6232E">
      <w:pPr>
        <w:spacing w:line="580" w:lineRule="exact"/>
        <w:ind w:leftChars="-88" w:left="31680" w:rightChars="-150" w:right="31680" w:firstLine="640"/>
        <w:rPr>
          <w:rFonts w:ascii="宋体"/>
          <w:sz w:val="32"/>
          <w:szCs w:val="32"/>
        </w:rPr>
      </w:pPr>
      <w:r w:rsidRPr="00606CAF">
        <w:rPr>
          <w:rFonts w:ascii="宋体" w:hAnsi="宋体" w:hint="eastAsia"/>
          <w:sz w:val="32"/>
          <w:szCs w:val="32"/>
        </w:rPr>
        <w:t>机关运行经费支出：是指为保障机关运行，用于购买货物和服务的各项资金。</w:t>
      </w:r>
    </w:p>
    <w:p w:rsidR="008F6FDF" w:rsidRPr="00606CAF" w:rsidRDefault="008F6FDF">
      <w:pPr>
        <w:rPr>
          <w:rFonts w:ascii="宋体"/>
        </w:rPr>
      </w:pPr>
    </w:p>
    <w:sectPr w:rsidR="008F6FDF" w:rsidRPr="00606CAF" w:rsidSect="00F97939">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FDF" w:rsidRDefault="008F6FDF" w:rsidP="00F05A20">
      <w:r>
        <w:separator/>
      </w:r>
    </w:p>
  </w:endnote>
  <w:endnote w:type="continuationSeparator" w:id="0">
    <w:p w:rsidR="008F6FDF" w:rsidRDefault="008F6FDF"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微软雅黑"/>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FDF" w:rsidRDefault="008F6FDF" w:rsidP="00F05A20">
      <w:r>
        <w:separator/>
      </w:r>
    </w:p>
  </w:footnote>
  <w:footnote w:type="continuationSeparator" w:id="0">
    <w:p w:rsidR="008F6FDF" w:rsidRDefault="008F6FDF" w:rsidP="00F05A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FDF" w:rsidRDefault="008F6FDF" w:rsidP="00B6232E">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62240"/>
    <w:rsid w:val="00085847"/>
    <w:rsid w:val="00095340"/>
    <w:rsid w:val="000B476E"/>
    <w:rsid w:val="000B59AB"/>
    <w:rsid w:val="000C4FE3"/>
    <w:rsid w:val="000F4B70"/>
    <w:rsid w:val="001046B8"/>
    <w:rsid w:val="001115F3"/>
    <w:rsid w:val="001525F7"/>
    <w:rsid w:val="0015372B"/>
    <w:rsid w:val="001577A8"/>
    <w:rsid w:val="00172100"/>
    <w:rsid w:val="0018091D"/>
    <w:rsid w:val="001A7928"/>
    <w:rsid w:val="001C40A2"/>
    <w:rsid w:val="001D33CF"/>
    <w:rsid w:val="001E3B29"/>
    <w:rsid w:val="001E6B84"/>
    <w:rsid w:val="00222DBE"/>
    <w:rsid w:val="0023075F"/>
    <w:rsid w:val="00237D77"/>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05986"/>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54D9B"/>
    <w:rsid w:val="00557942"/>
    <w:rsid w:val="00575AFB"/>
    <w:rsid w:val="00597DA0"/>
    <w:rsid w:val="005A000F"/>
    <w:rsid w:val="005D7E7A"/>
    <w:rsid w:val="005F231C"/>
    <w:rsid w:val="005F2D7C"/>
    <w:rsid w:val="00603A8C"/>
    <w:rsid w:val="00606CAF"/>
    <w:rsid w:val="006127E7"/>
    <w:rsid w:val="00652A4C"/>
    <w:rsid w:val="006532CF"/>
    <w:rsid w:val="006540CD"/>
    <w:rsid w:val="0067233C"/>
    <w:rsid w:val="006914A2"/>
    <w:rsid w:val="006937F0"/>
    <w:rsid w:val="006A2EE7"/>
    <w:rsid w:val="006B1EB3"/>
    <w:rsid w:val="006B3393"/>
    <w:rsid w:val="006C1F8A"/>
    <w:rsid w:val="006C52EE"/>
    <w:rsid w:val="006C79C8"/>
    <w:rsid w:val="006D0132"/>
    <w:rsid w:val="006E6D74"/>
    <w:rsid w:val="006F4C06"/>
    <w:rsid w:val="00700655"/>
    <w:rsid w:val="0073326D"/>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B6330"/>
    <w:rsid w:val="008D221D"/>
    <w:rsid w:val="008D6FB8"/>
    <w:rsid w:val="008E0D97"/>
    <w:rsid w:val="008E56D2"/>
    <w:rsid w:val="008E717B"/>
    <w:rsid w:val="008F6FDF"/>
    <w:rsid w:val="00910BAD"/>
    <w:rsid w:val="00921033"/>
    <w:rsid w:val="009356B1"/>
    <w:rsid w:val="009415B3"/>
    <w:rsid w:val="00954D3C"/>
    <w:rsid w:val="009748CA"/>
    <w:rsid w:val="00983DCA"/>
    <w:rsid w:val="009957AD"/>
    <w:rsid w:val="00997A29"/>
    <w:rsid w:val="009B658D"/>
    <w:rsid w:val="009F0D06"/>
    <w:rsid w:val="00A15853"/>
    <w:rsid w:val="00A24613"/>
    <w:rsid w:val="00A35E9A"/>
    <w:rsid w:val="00A36C1B"/>
    <w:rsid w:val="00A53C47"/>
    <w:rsid w:val="00A76782"/>
    <w:rsid w:val="00A77C69"/>
    <w:rsid w:val="00A90ADA"/>
    <w:rsid w:val="00A95DAC"/>
    <w:rsid w:val="00AA1118"/>
    <w:rsid w:val="00AA7808"/>
    <w:rsid w:val="00AA7FE9"/>
    <w:rsid w:val="00AF372C"/>
    <w:rsid w:val="00B001F0"/>
    <w:rsid w:val="00B51363"/>
    <w:rsid w:val="00B60A3E"/>
    <w:rsid w:val="00B6232E"/>
    <w:rsid w:val="00B8178A"/>
    <w:rsid w:val="00B870DF"/>
    <w:rsid w:val="00B91660"/>
    <w:rsid w:val="00B949F0"/>
    <w:rsid w:val="00B96C8B"/>
    <w:rsid w:val="00BA68C4"/>
    <w:rsid w:val="00BB07BC"/>
    <w:rsid w:val="00BB14DD"/>
    <w:rsid w:val="00BE2734"/>
    <w:rsid w:val="00BF703C"/>
    <w:rsid w:val="00C123C8"/>
    <w:rsid w:val="00C157D4"/>
    <w:rsid w:val="00C53D8A"/>
    <w:rsid w:val="00C558B2"/>
    <w:rsid w:val="00C63CC4"/>
    <w:rsid w:val="00C6654D"/>
    <w:rsid w:val="00C7747A"/>
    <w:rsid w:val="00C86E83"/>
    <w:rsid w:val="00C91CD5"/>
    <w:rsid w:val="00C969B7"/>
    <w:rsid w:val="00CC29E2"/>
    <w:rsid w:val="00D1427B"/>
    <w:rsid w:val="00D264A7"/>
    <w:rsid w:val="00D34DE3"/>
    <w:rsid w:val="00D42395"/>
    <w:rsid w:val="00D432CC"/>
    <w:rsid w:val="00D74CA8"/>
    <w:rsid w:val="00D753F3"/>
    <w:rsid w:val="00D80483"/>
    <w:rsid w:val="00DC6620"/>
    <w:rsid w:val="00DF052E"/>
    <w:rsid w:val="00E27208"/>
    <w:rsid w:val="00E559B1"/>
    <w:rsid w:val="00E77D53"/>
    <w:rsid w:val="00E9171A"/>
    <w:rsid w:val="00EA24C7"/>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F05A20"/>
    <w:rPr>
      <w:rFonts w:cs="Times New Roman"/>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F05A20"/>
    <w:rPr>
      <w:rFonts w:cs="Times New Roman"/>
      <w:sz w:val="18"/>
      <w:szCs w:val="18"/>
    </w:rPr>
  </w:style>
  <w:style w:type="paragraph" w:styleId="BalloonText">
    <w:name w:val="Balloon Text"/>
    <w:basedOn w:val="Normal"/>
    <w:link w:val="BalloonTextChar"/>
    <w:uiPriority w:val="99"/>
    <w:semiHidden/>
    <w:rsid w:val="008B6330"/>
    <w:rPr>
      <w:sz w:val="18"/>
      <w:szCs w:val="18"/>
    </w:rPr>
  </w:style>
  <w:style w:type="character" w:customStyle="1" w:styleId="BalloonTextChar">
    <w:name w:val="Balloon Text Char"/>
    <w:basedOn w:val="DefaultParagraphFont"/>
    <w:link w:val="BalloonText"/>
    <w:uiPriority w:val="99"/>
    <w:semiHidden/>
    <w:rsid w:val="00AB0419"/>
    <w:rPr>
      <w:rFonts w:ascii="Times New Roman" w:hAnsi="Times New Roman"/>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TotalTime>
  <Pages>4</Pages>
  <Words>315</Words>
  <Characters>1796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dc:title>
  <dc:subject/>
  <dc:creator>辛妙玲</dc:creator>
  <cp:keywords/>
  <dc:description/>
  <cp:lastModifiedBy>微软用户</cp:lastModifiedBy>
  <cp:revision>4</cp:revision>
  <cp:lastPrinted>2016-10-17T08:04:00Z</cp:lastPrinted>
  <dcterms:created xsi:type="dcterms:W3CDTF">2016-10-14T09:30:00Z</dcterms:created>
  <dcterms:modified xsi:type="dcterms:W3CDTF">2016-10-17T08:10:00Z</dcterms:modified>
</cp:coreProperties>
</file>