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C90" w:rsidRPr="00A95DAC" w:rsidRDefault="00823C90" w:rsidP="00823C90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823C90" w:rsidRPr="00222DBE" w:rsidRDefault="00823C90" w:rsidP="007A23D7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823C90" w:rsidRDefault="00823C90" w:rsidP="007A23D7">
      <w:pPr>
        <w:ind w:rightChars="-24" w:right="3168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/>
          <w:sz w:val="44"/>
          <w:szCs w:val="44"/>
        </w:rPr>
        <w:t>2015</w:t>
      </w:r>
      <w:r>
        <w:rPr>
          <w:rFonts w:ascii="方正小标宋简体" w:eastAsia="方正小标宋简体" w:hAnsi="宋体" w:hint="eastAsia"/>
          <w:sz w:val="44"/>
          <w:szCs w:val="44"/>
        </w:rPr>
        <w:t>年汕头市浮西小学部门决算</w:t>
      </w:r>
    </w:p>
    <w:p w:rsidR="00823C90" w:rsidRDefault="00823C90" w:rsidP="007A23D7">
      <w:pPr>
        <w:ind w:rightChars="-24" w:right="3168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基本情况说明</w:t>
      </w:r>
    </w:p>
    <w:p w:rsidR="00823C90" w:rsidRPr="00640E20" w:rsidRDefault="00823C90" w:rsidP="007A23D7">
      <w:pPr>
        <w:spacing w:line="500" w:lineRule="exact"/>
        <w:ind w:firstLineChars="200" w:firstLine="31680"/>
        <w:outlineLvl w:val="0"/>
        <w:rPr>
          <w:rFonts w:ascii="仿宋" w:eastAsia="仿宋" w:hAnsi="仿宋"/>
          <w:b/>
          <w:sz w:val="32"/>
          <w:szCs w:val="32"/>
        </w:rPr>
      </w:pPr>
      <w:r w:rsidRPr="00640E20">
        <w:rPr>
          <w:rFonts w:ascii="仿宋" w:eastAsia="仿宋" w:hAnsi="仿宋" w:hint="eastAsia"/>
          <w:b/>
          <w:sz w:val="32"/>
          <w:szCs w:val="32"/>
        </w:rPr>
        <w:t>一、部门基本情况</w:t>
      </w:r>
    </w:p>
    <w:p w:rsidR="00823C90" w:rsidRPr="00640E20" w:rsidRDefault="00823C90" w:rsidP="007A23D7">
      <w:pPr>
        <w:spacing w:line="500" w:lineRule="exact"/>
        <w:ind w:firstLineChars="200" w:firstLine="31680"/>
        <w:rPr>
          <w:rFonts w:ascii="仿宋" w:eastAsia="仿宋" w:hAnsi="仿宋"/>
          <w:b/>
          <w:sz w:val="32"/>
          <w:szCs w:val="32"/>
        </w:rPr>
      </w:pPr>
      <w:r w:rsidRPr="00640E20">
        <w:rPr>
          <w:rFonts w:ascii="仿宋" w:eastAsia="仿宋" w:hAnsi="仿宋" w:hint="eastAsia"/>
          <w:b/>
          <w:sz w:val="32"/>
          <w:szCs w:val="32"/>
        </w:rPr>
        <w:t>（一）部门机构设置、职能</w:t>
      </w:r>
    </w:p>
    <w:p w:rsidR="00823C90" w:rsidRPr="00640E20" w:rsidRDefault="00823C90" w:rsidP="007A23D7">
      <w:pPr>
        <w:adjustRightInd w:val="0"/>
        <w:snapToGrid w:val="0"/>
        <w:spacing w:line="360" w:lineRule="auto"/>
        <w:ind w:firstLineChars="200" w:firstLine="31680"/>
        <w:jc w:val="left"/>
        <w:rPr>
          <w:rFonts w:ascii="宋体"/>
          <w:sz w:val="32"/>
          <w:szCs w:val="32"/>
        </w:rPr>
      </w:pPr>
      <w:r w:rsidRPr="00640E20">
        <w:rPr>
          <w:rFonts w:ascii="宋体" w:hAnsi="宋体" w:cs="仿宋_GB2312" w:hint="eastAsia"/>
          <w:sz w:val="32"/>
          <w:szCs w:val="32"/>
        </w:rPr>
        <w:t>我校</w:t>
      </w:r>
      <w:r w:rsidRPr="00640E20">
        <w:rPr>
          <w:rFonts w:ascii="宋体" w:hAnsi="宋体" w:hint="eastAsia"/>
          <w:sz w:val="32"/>
          <w:szCs w:val="32"/>
        </w:rPr>
        <w:t>是一所全日制公办小学。</w:t>
      </w:r>
      <w:r w:rsidRPr="00640E20">
        <w:rPr>
          <w:rFonts w:ascii="宋体" w:hAnsi="宋体" w:cs="仿宋_GB2312" w:hint="eastAsia"/>
          <w:sz w:val="32"/>
          <w:szCs w:val="32"/>
        </w:rPr>
        <w:t>学校内部设置有</w:t>
      </w:r>
      <w:r w:rsidRPr="00640E20">
        <w:rPr>
          <w:rFonts w:ascii="宋体" w:hAnsi="宋体" w:hint="eastAsia"/>
          <w:sz w:val="32"/>
          <w:szCs w:val="32"/>
        </w:rPr>
        <w:t>：</w:t>
      </w:r>
      <w:r w:rsidRPr="00640E20">
        <w:rPr>
          <w:rFonts w:eastAsia="仿宋_GB2312" w:hint="eastAsia"/>
          <w:sz w:val="32"/>
          <w:szCs w:val="32"/>
        </w:rPr>
        <w:t>校长室、教务处、总务处、办公室。</w:t>
      </w:r>
      <w:r w:rsidRPr="00640E20">
        <w:rPr>
          <w:rFonts w:ascii="宋体" w:hAnsi="宋体" w:hint="eastAsia"/>
          <w:sz w:val="32"/>
          <w:szCs w:val="32"/>
        </w:rPr>
        <w:t>学校的主要职责是：贯彻执行党和国家的教育方针政策，承担小学义务教育任务，负责制定年度教育计划并组织实施，执行国家教育教学标准，培养德、智、体、美、劳全面发展的学生，承担上级布置的各项任务，规范教育教学秩序，负责教师的师德培训与管理，确保教育教学质量</w:t>
      </w:r>
    </w:p>
    <w:p w:rsidR="00823C90" w:rsidRPr="00640E20" w:rsidRDefault="00823C90" w:rsidP="007A23D7">
      <w:pPr>
        <w:spacing w:line="500" w:lineRule="exact"/>
        <w:ind w:firstLineChars="200" w:firstLine="31680"/>
        <w:rPr>
          <w:rFonts w:ascii="仿宋" w:eastAsia="仿宋" w:hAnsi="仿宋"/>
          <w:b/>
          <w:sz w:val="32"/>
          <w:szCs w:val="32"/>
        </w:rPr>
      </w:pPr>
      <w:r w:rsidRPr="00640E20">
        <w:rPr>
          <w:rFonts w:ascii="仿宋" w:eastAsia="仿宋" w:hAnsi="仿宋" w:hint="eastAsia"/>
          <w:b/>
          <w:sz w:val="32"/>
          <w:szCs w:val="32"/>
        </w:rPr>
        <w:t>（二）人员构成情况</w:t>
      </w:r>
    </w:p>
    <w:p w:rsidR="00823C90" w:rsidRPr="00640E20" w:rsidRDefault="00823C90" w:rsidP="00640E20">
      <w:pPr>
        <w:ind w:firstLine="198"/>
        <w:rPr>
          <w:rFonts w:ascii="宋体"/>
          <w:sz w:val="32"/>
          <w:szCs w:val="32"/>
        </w:rPr>
      </w:pPr>
      <w:r w:rsidRPr="00640E20">
        <w:rPr>
          <w:rFonts w:ascii="宋体" w:hAnsi="宋体" w:cs="仿宋_GB2312" w:hint="eastAsia"/>
          <w:sz w:val="32"/>
          <w:szCs w:val="32"/>
        </w:rPr>
        <w:t>学校拥有先进的教育教学设施和一支优秀的教职工队伍。</w:t>
      </w:r>
      <w:r w:rsidRPr="00640E20">
        <w:rPr>
          <w:rFonts w:ascii="宋体" w:hAnsi="宋体" w:hint="eastAsia"/>
          <w:sz w:val="32"/>
          <w:szCs w:val="32"/>
        </w:rPr>
        <w:t>共有事业编制</w:t>
      </w:r>
      <w:r w:rsidRPr="00640E20">
        <w:rPr>
          <w:rFonts w:ascii="宋体" w:hAnsi="宋体"/>
          <w:sz w:val="32"/>
          <w:szCs w:val="32"/>
        </w:rPr>
        <w:t>94</w:t>
      </w:r>
      <w:r w:rsidRPr="00640E20">
        <w:rPr>
          <w:rFonts w:ascii="宋体" w:hAnsi="宋体" w:hint="eastAsia"/>
          <w:sz w:val="32"/>
          <w:szCs w:val="32"/>
        </w:rPr>
        <w:t>人。年初教职工</w:t>
      </w:r>
      <w:r w:rsidRPr="00640E20">
        <w:rPr>
          <w:rFonts w:ascii="宋体" w:hAnsi="宋体"/>
          <w:sz w:val="32"/>
          <w:szCs w:val="32"/>
        </w:rPr>
        <w:t xml:space="preserve">83 </w:t>
      </w:r>
      <w:r w:rsidRPr="00640E20">
        <w:rPr>
          <w:rFonts w:ascii="宋体" w:hAnsi="宋体" w:hint="eastAsia"/>
          <w:sz w:val="32"/>
          <w:szCs w:val="32"/>
        </w:rPr>
        <w:t>人</w:t>
      </w:r>
      <w:r w:rsidRPr="00640E20">
        <w:rPr>
          <w:rFonts w:ascii="宋体" w:hAnsi="宋体"/>
          <w:sz w:val="32"/>
          <w:szCs w:val="32"/>
        </w:rPr>
        <w:t xml:space="preserve"> </w:t>
      </w:r>
      <w:r w:rsidRPr="00640E20">
        <w:rPr>
          <w:rFonts w:ascii="宋体" w:hAnsi="宋体" w:hint="eastAsia"/>
          <w:sz w:val="32"/>
          <w:szCs w:val="32"/>
        </w:rPr>
        <w:t>，其中财政拨款供养</w:t>
      </w:r>
      <w:r w:rsidRPr="00640E20">
        <w:rPr>
          <w:rFonts w:ascii="宋体" w:hAnsi="宋体"/>
          <w:sz w:val="32"/>
          <w:szCs w:val="32"/>
        </w:rPr>
        <w:t>83</w:t>
      </w:r>
      <w:r w:rsidRPr="00640E20">
        <w:rPr>
          <w:rFonts w:ascii="宋体" w:hAnsi="宋体" w:hint="eastAsia"/>
          <w:sz w:val="32"/>
          <w:szCs w:val="32"/>
        </w:rPr>
        <w:t>人，分别计：在职</w:t>
      </w:r>
      <w:r w:rsidRPr="00640E20">
        <w:rPr>
          <w:rFonts w:ascii="宋体" w:hAnsi="宋体"/>
          <w:sz w:val="32"/>
          <w:szCs w:val="32"/>
        </w:rPr>
        <w:t xml:space="preserve"> 62 </w:t>
      </w:r>
      <w:r w:rsidRPr="00640E20">
        <w:rPr>
          <w:rFonts w:ascii="宋体" w:hAnsi="宋体" w:hint="eastAsia"/>
          <w:sz w:val="32"/>
          <w:szCs w:val="32"/>
        </w:rPr>
        <w:t>人、离休</w:t>
      </w:r>
      <w:r w:rsidRPr="00640E20">
        <w:rPr>
          <w:rFonts w:ascii="宋体" w:hAnsi="宋体"/>
          <w:sz w:val="32"/>
          <w:szCs w:val="32"/>
        </w:rPr>
        <w:t xml:space="preserve"> 0 </w:t>
      </w:r>
      <w:r w:rsidRPr="00640E20">
        <w:rPr>
          <w:rFonts w:ascii="宋体" w:hAnsi="宋体" w:hint="eastAsia"/>
          <w:sz w:val="32"/>
          <w:szCs w:val="32"/>
        </w:rPr>
        <w:t>人、退休</w:t>
      </w:r>
      <w:r w:rsidRPr="00640E20">
        <w:rPr>
          <w:rFonts w:ascii="宋体" w:hAnsi="宋体"/>
          <w:sz w:val="32"/>
          <w:szCs w:val="32"/>
        </w:rPr>
        <w:t xml:space="preserve">21 </w:t>
      </w:r>
      <w:r w:rsidRPr="00640E20">
        <w:rPr>
          <w:rFonts w:ascii="宋体" w:hAnsi="宋体" w:hint="eastAsia"/>
          <w:sz w:val="32"/>
          <w:szCs w:val="32"/>
        </w:rPr>
        <w:t>人；年末教职工数</w:t>
      </w:r>
      <w:r w:rsidRPr="00640E20">
        <w:rPr>
          <w:rFonts w:ascii="宋体" w:hAnsi="宋体"/>
          <w:sz w:val="32"/>
          <w:szCs w:val="32"/>
        </w:rPr>
        <w:t xml:space="preserve"> 82 </w:t>
      </w:r>
      <w:r w:rsidRPr="00640E20">
        <w:rPr>
          <w:rFonts w:ascii="宋体" w:hAnsi="宋体" w:hint="eastAsia"/>
          <w:sz w:val="32"/>
          <w:szCs w:val="32"/>
        </w:rPr>
        <w:t>人，分别计：在职</w:t>
      </w:r>
      <w:r w:rsidRPr="00640E20">
        <w:rPr>
          <w:rFonts w:ascii="宋体" w:hAnsi="宋体"/>
          <w:sz w:val="32"/>
          <w:szCs w:val="32"/>
        </w:rPr>
        <w:t xml:space="preserve"> 62 </w:t>
      </w:r>
      <w:r w:rsidRPr="00640E20">
        <w:rPr>
          <w:rFonts w:ascii="宋体" w:hAnsi="宋体" w:hint="eastAsia"/>
          <w:sz w:val="32"/>
          <w:szCs w:val="32"/>
        </w:rPr>
        <w:t>人、离休</w:t>
      </w:r>
      <w:r w:rsidRPr="00640E20">
        <w:rPr>
          <w:rFonts w:ascii="宋体" w:hAnsi="宋体"/>
          <w:sz w:val="32"/>
          <w:szCs w:val="32"/>
        </w:rPr>
        <w:t xml:space="preserve"> 0 </w:t>
      </w:r>
      <w:r w:rsidRPr="00640E20">
        <w:rPr>
          <w:rFonts w:ascii="宋体" w:hAnsi="宋体" w:hint="eastAsia"/>
          <w:sz w:val="32"/>
          <w:szCs w:val="32"/>
        </w:rPr>
        <w:t>人、退休</w:t>
      </w:r>
      <w:r w:rsidRPr="00640E20">
        <w:rPr>
          <w:rFonts w:ascii="宋体" w:hAnsi="宋体"/>
          <w:sz w:val="32"/>
          <w:szCs w:val="32"/>
        </w:rPr>
        <w:t xml:space="preserve">20  </w:t>
      </w:r>
      <w:r w:rsidRPr="00640E20">
        <w:rPr>
          <w:rFonts w:ascii="宋体" w:hAnsi="宋体" w:hint="eastAsia"/>
          <w:sz w:val="32"/>
          <w:szCs w:val="32"/>
        </w:rPr>
        <w:t>人。</w:t>
      </w:r>
    </w:p>
    <w:p w:rsidR="00823C90" w:rsidRPr="00640E20" w:rsidRDefault="00823C90" w:rsidP="007A23D7">
      <w:pPr>
        <w:spacing w:line="500" w:lineRule="exact"/>
        <w:ind w:firstLineChars="200" w:firstLine="31680"/>
        <w:rPr>
          <w:rFonts w:ascii="仿宋" w:eastAsia="仿宋" w:hAnsi="仿宋"/>
          <w:b/>
          <w:sz w:val="32"/>
          <w:szCs w:val="32"/>
        </w:rPr>
      </w:pPr>
      <w:r w:rsidRPr="00640E20">
        <w:rPr>
          <w:rFonts w:ascii="仿宋" w:eastAsia="仿宋" w:hAnsi="仿宋" w:hint="eastAsia"/>
          <w:b/>
          <w:sz w:val="32"/>
          <w:szCs w:val="32"/>
        </w:rPr>
        <w:t>（三）决算年度的主要工作任务</w:t>
      </w:r>
    </w:p>
    <w:p w:rsidR="00823C90" w:rsidRPr="00640E20" w:rsidRDefault="00823C90" w:rsidP="007A23D7">
      <w:pPr>
        <w:spacing w:line="500" w:lineRule="exact"/>
        <w:ind w:firstLineChars="200" w:firstLine="31680"/>
        <w:rPr>
          <w:rFonts w:ascii="宋体" w:cs="宋体"/>
          <w:sz w:val="32"/>
          <w:szCs w:val="32"/>
        </w:rPr>
      </w:pPr>
      <w:r w:rsidRPr="00640E20">
        <w:rPr>
          <w:rFonts w:ascii="宋体" w:hAnsi="宋体" w:cs="仿宋_GB2312" w:hint="eastAsia"/>
          <w:sz w:val="32"/>
          <w:szCs w:val="32"/>
        </w:rPr>
        <w:t>在上级各有关部门的大力支持下，在全校教职员工努力下，学校办学综合实力不断提高，教学质量突出，成绩名列前茅，得到社会各界的好评，在地区起到较好的示范作用。</w:t>
      </w:r>
    </w:p>
    <w:p w:rsidR="00823C90" w:rsidRPr="00640E20" w:rsidRDefault="00823C90" w:rsidP="007A23D7">
      <w:pPr>
        <w:spacing w:line="500" w:lineRule="exact"/>
        <w:ind w:firstLineChars="200" w:firstLine="31680"/>
        <w:outlineLvl w:val="0"/>
        <w:rPr>
          <w:rFonts w:ascii="仿宋" w:eastAsia="仿宋" w:hAnsi="仿宋"/>
          <w:b/>
          <w:sz w:val="32"/>
          <w:szCs w:val="32"/>
        </w:rPr>
      </w:pPr>
      <w:r w:rsidRPr="00640E20">
        <w:rPr>
          <w:rFonts w:ascii="仿宋" w:eastAsia="仿宋" w:hAnsi="仿宋" w:hint="eastAsia"/>
          <w:b/>
          <w:sz w:val="32"/>
          <w:szCs w:val="32"/>
        </w:rPr>
        <w:t>二、预算执行情况分析</w:t>
      </w:r>
    </w:p>
    <w:p w:rsidR="00823C90" w:rsidRPr="00606CAF" w:rsidRDefault="00823C90" w:rsidP="007A23D7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823C90" w:rsidRPr="00640E20" w:rsidRDefault="00823C90" w:rsidP="007A23D7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40E20">
        <w:rPr>
          <w:rFonts w:ascii="宋体" w:hAnsi="宋体"/>
          <w:sz w:val="32"/>
          <w:szCs w:val="32"/>
        </w:rPr>
        <w:t>2015</w:t>
      </w:r>
      <w:r w:rsidRPr="00640E20">
        <w:rPr>
          <w:rFonts w:ascii="宋体" w:hAnsi="宋体" w:hint="eastAsia"/>
          <w:sz w:val="32"/>
          <w:szCs w:val="32"/>
        </w:rPr>
        <w:t>年收入决算</w:t>
      </w:r>
      <w:r w:rsidRPr="00640E20">
        <w:rPr>
          <w:rFonts w:ascii="宋体" w:hAnsi="宋体"/>
          <w:sz w:val="32"/>
          <w:szCs w:val="32"/>
        </w:rPr>
        <w:t xml:space="preserve"> 704.09 </w:t>
      </w:r>
      <w:r w:rsidRPr="00640E20">
        <w:rPr>
          <w:rFonts w:ascii="宋体" w:hAnsi="宋体" w:hint="eastAsia"/>
          <w:sz w:val="32"/>
          <w:szCs w:val="32"/>
        </w:rPr>
        <w:t>万元，比</w:t>
      </w:r>
      <w:r w:rsidRPr="00640E20">
        <w:rPr>
          <w:rFonts w:ascii="宋体" w:hAnsi="宋体"/>
          <w:sz w:val="32"/>
          <w:szCs w:val="32"/>
        </w:rPr>
        <w:t>2014</w:t>
      </w:r>
      <w:r w:rsidRPr="00640E20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40E20">
        <w:rPr>
          <w:rFonts w:ascii="宋体" w:hAnsi="宋体" w:hint="eastAsia"/>
          <w:sz w:val="32"/>
          <w:szCs w:val="32"/>
        </w:rPr>
        <w:t>算数增加</w:t>
      </w:r>
      <w:r w:rsidRPr="00640E20">
        <w:rPr>
          <w:rFonts w:ascii="宋体" w:hAnsi="宋体"/>
          <w:sz w:val="32"/>
          <w:szCs w:val="32"/>
        </w:rPr>
        <w:t>55.23</w:t>
      </w:r>
      <w:r w:rsidRPr="00640E20">
        <w:rPr>
          <w:rFonts w:ascii="宋体" w:hAnsi="宋体" w:hint="eastAsia"/>
          <w:sz w:val="32"/>
          <w:szCs w:val="32"/>
        </w:rPr>
        <w:t>万元，原因是学生人数增加，财政拨款相应增加。其中：财政拨款收入</w:t>
      </w:r>
      <w:r w:rsidRPr="00640E20">
        <w:rPr>
          <w:rFonts w:ascii="宋体" w:hAnsi="宋体"/>
          <w:sz w:val="32"/>
          <w:szCs w:val="32"/>
        </w:rPr>
        <w:t xml:space="preserve"> 701.81 </w:t>
      </w:r>
      <w:r w:rsidRPr="00640E20">
        <w:rPr>
          <w:rFonts w:ascii="宋体" w:hAnsi="宋体" w:hint="eastAsia"/>
          <w:sz w:val="32"/>
          <w:szCs w:val="32"/>
        </w:rPr>
        <w:t>万元，比</w:t>
      </w:r>
      <w:r w:rsidRPr="00640E20">
        <w:rPr>
          <w:rFonts w:ascii="宋体" w:hAnsi="宋体"/>
          <w:sz w:val="32"/>
          <w:szCs w:val="32"/>
        </w:rPr>
        <w:t>2015</w:t>
      </w:r>
      <w:r w:rsidRPr="00640E20">
        <w:rPr>
          <w:rFonts w:ascii="宋体" w:hAnsi="宋体" w:hint="eastAsia"/>
          <w:sz w:val="32"/>
          <w:szCs w:val="32"/>
        </w:rPr>
        <w:t>年预算数增加</w:t>
      </w:r>
      <w:r w:rsidRPr="00640E20">
        <w:rPr>
          <w:rFonts w:ascii="宋体" w:hAnsi="宋体"/>
          <w:sz w:val="32"/>
          <w:szCs w:val="32"/>
        </w:rPr>
        <w:t>274.02</w:t>
      </w:r>
      <w:r w:rsidRPr="00640E20">
        <w:rPr>
          <w:rFonts w:ascii="宋体" w:hAnsi="宋体" w:hint="eastAsia"/>
          <w:sz w:val="32"/>
          <w:szCs w:val="32"/>
        </w:rPr>
        <w:t>万元，原因是学生人数增加，财政拨款相应增加。其他收入</w:t>
      </w:r>
      <w:r w:rsidRPr="00640E20">
        <w:rPr>
          <w:rFonts w:ascii="宋体" w:hAnsi="宋体"/>
          <w:sz w:val="32"/>
          <w:szCs w:val="32"/>
        </w:rPr>
        <w:t xml:space="preserve">1.98 </w:t>
      </w:r>
      <w:r w:rsidRPr="00640E20">
        <w:rPr>
          <w:rFonts w:ascii="宋体" w:hAnsi="宋体" w:hint="eastAsia"/>
          <w:sz w:val="32"/>
          <w:szCs w:val="32"/>
        </w:rPr>
        <w:t>万元。</w:t>
      </w:r>
    </w:p>
    <w:p w:rsidR="00823C90" w:rsidRPr="00606CAF" w:rsidRDefault="00823C90" w:rsidP="007A23D7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823C90" w:rsidRPr="00640E20" w:rsidRDefault="00823C90" w:rsidP="007A23D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40E20">
        <w:rPr>
          <w:rFonts w:ascii="宋体" w:hAnsi="宋体"/>
          <w:sz w:val="32"/>
          <w:szCs w:val="32"/>
        </w:rPr>
        <w:t>2015</w:t>
      </w:r>
      <w:r w:rsidRPr="00640E20">
        <w:rPr>
          <w:rFonts w:ascii="宋体" w:hAnsi="宋体" w:hint="eastAsia"/>
          <w:sz w:val="32"/>
          <w:szCs w:val="32"/>
        </w:rPr>
        <w:t>年支出决算</w:t>
      </w:r>
      <w:r w:rsidRPr="00640E20">
        <w:rPr>
          <w:rFonts w:ascii="宋体" w:hAnsi="宋体"/>
          <w:sz w:val="32"/>
          <w:szCs w:val="32"/>
        </w:rPr>
        <w:t xml:space="preserve"> 701.45 </w:t>
      </w:r>
      <w:r w:rsidRPr="00640E20">
        <w:rPr>
          <w:rFonts w:ascii="宋体" w:hAnsi="宋体" w:hint="eastAsia"/>
          <w:sz w:val="32"/>
          <w:szCs w:val="32"/>
        </w:rPr>
        <w:t>万元，比</w:t>
      </w:r>
      <w:r w:rsidRPr="00640E20">
        <w:rPr>
          <w:rFonts w:ascii="宋体" w:hAnsi="宋体"/>
          <w:sz w:val="32"/>
          <w:szCs w:val="32"/>
        </w:rPr>
        <w:t>2014</w:t>
      </w:r>
      <w:r w:rsidRPr="00640E20">
        <w:rPr>
          <w:rFonts w:ascii="宋体" w:hAnsi="宋体" w:hint="eastAsia"/>
          <w:sz w:val="32"/>
          <w:szCs w:val="32"/>
        </w:rPr>
        <w:t>年决算数增加</w:t>
      </w:r>
      <w:r w:rsidRPr="00640E20">
        <w:rPr>
          <w:rFonts w:ascii="宋体" w:hAnsi="宋体"/>
          <w:sz w:val="32"/>
          <w:szCs w:val="32"/>
        </w:rPr>
        <w:t>59.31</w:t>
      </w:r>
      <w:r w:rsidRPr="00640E20">
        <w:rPr>
          <w:rFonts w:ascii="宋体" w:hAnsi="宋体" w:hint="eastAsia"/>
          <w:sz w:val="32"/>
          <w:szCs w:val="32"/>
        </w:rPr>
        <w:t>万元，原因是学校缺编比较严重，临聘人员较多。其中：财政拨款支出</w:t>
      </w:r>
      <w:r w:rsidRPr="00640E20">
        <w:rPr>
          <w:rFonts w:ascii="宋体" w:hAnsi="宋体"/>
          <w:sz w:val="32"/>
          <w:szCs w:val="32"/>
        </w:rPr>
        <w:t xml:space="preserve"> 700.47 </w:t>
      </w:r>
      <w:r w:rsidRPr="00640E20">
        <w:rPr>
          <w:rFonts w:ascii="宋体" w:hAnsi="宋体" w:hint="eastAsia"/>
          <w:sz w:val="32"/>
          <w:szCs w:val="32"/>
        </w:rPr>
        <w:t>万元，比</w:t>
      </w:r>
      <w:r w:rsidRPr="00640E20">
        <w:rPr>
          <w:rFonts w:ascii="宋体" w:hAnsi="宋体"/>
          <w:sz w:val="32"/>
          <w:szCs w:val="32"/>
        </w:rPr>
        <w:t>2015</w:t>
      </w:r>
      <w:r w:rsidRPr="00640E20">
        <w:rPr>
          <w:rFonts w:ascii="宋体" w:hAnsi="宋体" w:hint="eastAsia"/>
          <w:sz w:val="32"/>
          <w:szCs w:val="32"/>
        </w:rPr>
        <w:t>年预算数增加</w:t>
      </w:r>
      <w:r w:rsidRPr="00640E20">
        <w:rPr>
          <w:rFonts w:ascii="宋体" w:hAnsi="宋体"/>
          <w:sz w:val="32"/>
          <w:szCs w:val="32"/>
        </w:rPr>
        <w:t xml:space="preserve"> 273.4 </w:t>
      </w:r>
      <w:r w:rsidRPr="00640E20">
        <w:rPr>
          <w:rFonts w:ascii="宋体" w:hAnsi="宋体" w:hint="eastAsia"/>
          <w:sz w:val="32"/>
          <w:szCs w:val="32"/>
        </w:rPr>
        <w:t>万元，原因是提高教师工资待遇和专项配套资金的拨款。</w:t>
      </w:r>
    </w:p>
    <w:p w:rsidR="00823C90" w:rsidRPr="00640E20" w:rsidRDefault="00823C90" w:rsidP="007A23D7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40E20">
        <w:rPr>
          <w:rFonts w:ascii="宋体" w:hAnsi="宋体"/>
          <w:sz w:val="32"/>
          <w:szCs w:val="32"/>
        </w:rPr>
        <w:t>2015</w:t>
      </w:r>
      <w:r w:rsidRPr="00640E20">
        <w:rPr>
          <w:rFonts w:ascii="宋体" w:hAnsi="宋体" w:hint="eastAsia"/>
          <w:sz w:val="32"/>
          <w:szCs w:val="32"/>
        </w:rPr>
        <w:t>年财政拨款支出按用途划分，基本支出</w:t>
      </w:r>
      <w:r w:rsidRPr="00640E20">
        <w:rPr>
          <w:rFonts w:ascii="宋体" w:hAnsi="宋体"/>
          <w:sz w:val="32"/>
          <w:szCs w:val="32"/>
        </w:rPr>
        <w:t xml:space="preserve"> 528.13  </w:t>
      </w:r>
      <w:r w:rsidRPr="00640E20">
        <w:rPr>
          <w:rFonts w:ascii="宋体" w:hAnsi="宋体" w:hint="eastAsia"/>
          <w:sz w:val="32"/>
          <w:szCs w:val="32"/>
        </w:rPr>
        <w:t>万元，占</w:t>
      </w:r>
      <w:r w:rsidRPr="00640E20">
        <w:rPr>
          <w:rFonts w:ascii="宋体" w:hAnsi="宋体"/>
          <w:sz w:val="32"/>
          <w:szCs w:val="32"/>
        </w:rPr>
        <w:t xml:space="preserve"> 75.3 %</w:t>
      </w:r>
      <w:r w:rsidRPr="00640E20">
        <w:rPr>
          <w:rFonts w:ascii="宋体" w:hAnsi="宋体" w:hint="eastAsia"/>
          <w:sz w:val="32"/>
          <w:szCs w:val="32"/>
        </w:rPr>
        <w:t>，其中：工资福利支出</w:t>
      </w:r>
      <w:r w:rsidRPr="00640E20">
        <w:rPr>
          <w:rFonts w:ascii="宋体" w:hAnsi="宋体"/>
          <w:sz w:val="32"/>
          <w:szCs w:val="32"/>
        </w:rPr>
        <w:t xml:space="preserve"> 392.9  </w:t>
      </w:r>
      <w:r w:rsidRPr="00640E20">
        <w:rPr>
          <w:rFonts w:ascii="宋体" w:hAnsi="宋体" w:hint="eastAsia"/>
          <w:sz w:val="32"/>
          <w:szCs w:val="32"/>
        </w:rPr>
        <w:t>万元，对个人和家庭的补助</w:t>
      </w:r>
      <w:r w:rsidRPr="00640E20">
        <w:rPr>
          <w:rFonts w:ascii="宋体" w:hAnsi="宋体"/>
          <w:sz w:val="32"/>
          <w:szCs w:val="32"/>
        </w:rPr>
        <w:t xml:space="preserve"> 135.15  </w:t>
      </w:r>
      <w:r w:rsidRPr="00640E20">
        <w:rPr>
          <w:rFonts w:ascii="宋体" w:hAnsi="宋体" w:hint="eastAsia"/>
          <w:sz w:val="32"/>
          <w:szCs w:val="32"/>
        </w:rPr>
        <w:t>万元，商品和服务支出</w:t>
      </w:r>
      <w:r w:rsidRPr="00640E20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40E20">
        <w:rPr>
          <w:rFonts w:ascii="宋体" w:hAnsi="宋体" w:hint="eastAsia"/>
          <w:sz w:val="32"/>
          <w:szCs w:val="32"/>
        </w:rPr>
        <w:t>万元，其他资本性支出等支出</w:t>
      </w:r>
      <w:r w:rsidRPr="00640E20">
        <w:rPr>
          <w:rFonts w:ascii="宋体" w:hAnsi="宋体"/>
          <w:sz w:val="32"/>
          <w:szCs w:val="32"/>
        </w:rPr>
        <w:t xml:space="preserve"> 9.29 </w:t>
      </w:r>
      <w:r w:rsidRPr="00640E20">
        <w:rPr>
          <w:rFonts w:ascii="宋体" w:hAnsi="宋体" w:hint="eastAsia"/>
          <w:sz w:val="32"/>
          <w:szCs w:val="32"/>
        </w:rPr>
        <w:t>万元；项目支出决算</w:t>
      </w:r>
      <w:r w:rsidRPr="00640E20">
        <w:rPr>
          <w:rFonts w:ascii="宋体" w:hAnsi="宋体"/>
          <w:sz w:val="32"/>
          <w:szCs w:val="32"/>
        </w:rPr>
        <w:t xml:space="preserve"> 173.32  </w:t>
      </w:r>
      <w:r w:rsidRPr="00640E20">
        <w:rPr>
          <w:rFonts w:ascii="宋体" w:hAnsi="宋体" w:hint="eastAsia"/>
          <w:sz w:val="32"/>
          <w:szCs w:val="32"/>
        </w:rPr>
        <w:t>万元，占</w:t>
      </w:r>
      <w:r w:rsidRPr="00640E20">
        <w:rPr>
          <w:rFonts w:ascii="宋体" w:hAnsi="宋体"/>
          <w:sz w:val="32"/>
          <w:szCs w:val="32"/>
        </w:rPr>
        <w:t>24.7  %</w:t>
      </w:r>
      <w:r w:rsidRPr="00640E20">
        <w:rPr>
          <w:rFonts w:ascii="宋体" w:hAnsi="宋体" w:hint="eastAsia"/>
          <w:sz w:val="32"/>
          <w:szCs w:val="32"/>
        </w:rPr>
        <w:t>，主要支出项目有提高教师工资待遇和专项配套资金的拨款。</w:t>
      </w:r>
    </w:p>
    <w:p w:rsidR="00823C90" w:rsidRPr="00606CAF" w:rsidRDefault="00823C90" w:rsidP="007A23D7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万元，。具体情况如下：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</w:t>
      </w:r>
      <w:r>
        <w:rPr>
          <w:rFonts w:ascii="宋体" w:hAnsi="宋体" w:hint="eastAsia"/>
          <w:sz w:val="32"/>
          <w:szCs w:val="32"/>
        </w:rPr>
        <w:t>事业</w:t>
      </w:r>
      <w:r w:rsidRPr="00606CAF">
        <w:rPr>
          <w:rFonts w:ascii="宋体" w:hAnsi="宋体" w:hint="eastAsia"/>
          <w:sz w:val="32"/>
          <w:szCs w:val="32"/>
        </w:rPr>
        <w:t>单位出国团组数为个、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万元，原因开支内容包括：（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万元，。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批，人数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/>
          <w:sz w:val="32"/>
          <w:szCs w:val="32"/>
        </w:rPr>
        <w:t>0.00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万元，增长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或降低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%</w:t>
      </w:r>
      <w:r>
        <w:rPr>
          <w:rFonts w:ascii="宋体" w:hAnsi="宋体" w:hint="eastAsia"/>
          <w:sz w:val="32"/>
          <w:szCs w:val="32"/>
        </w:rPr>
        <w:t>。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0.00 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5"/>
        </w:smartTagPr>
        <w:r w:rsidRPr="00606CAF">
          <w:rPr>
            <w:rFonts w:ascii="宋体" w:hAnsi="宋体"/>
            <w:sz w:val="32"/>
            <w:szCs w:val="32"/>
          </w:rPr>
          <w:t>2015</w:t>
        </w:r>
        <w:r w:rsidRPr="00606CAF">
          <w:rPr>
            <w:rFonts w:ascii="宋体" w:hAnsi="宋体" w:hint="eastAsia"/>
            <w:sz w:val="32"/>
            <w:szCs w:val="32"/>
          </w:rPr>
          <w:t>年</w:t>
        </w:r>
        <w:r w:rsidRPr="00606CAF">
          <w:rPr>
            <w:rFonts w:ascii="宋体" w:hAnsi="宋体"/>
            <w:sz w:val="32"/>
            <w:szCs w:val="32"/>
          </w:rPr>
          <w:t>12</w:t>
        </w:r>
        <w:r w:rsidRPr="00606CAF">
          <w:rPr>
            <w:rFonts w:ascii="宋体" w:hAnsi="宋体" w:hint="eastAsia"/>
            <w:sz w:val="32"/>
            <w:szCs w:val="32"/>
          </w:rPr>
          <w:t>月</w:t>
        </w:r>
        <w:r w:rsidRPr="00606CAF">
          <w:rPr>
            <w:rFonts w:ascii="宋体" w:hAnsi="宋体"/>
            <w:sz w:val="32"/>
            <w:szCs w:val="32"/>
          </w:rPr>
          <w:t>31</w:t>
        </w:r>
        <w:r w:rsidRPr="00606CAF">
          <w:rPr>
            <w:rFonts w:ascii="宋体" w:hAnsi="宋体" w:hint="eastAsia"/>
            <w:sz w:val="32"/>
            <w:szCs w:val="32"/>
          </w:rPr>
          <w:t>日</w:t>
        </w:r>
      </w:smartTag>
      <w:r w:rsidRPr="00606CAF">
        <w:rPr>
          <w:rFonts w:ascii="宋体" w:hAnsi="宋体" w:hint="eastAsia"/>
          <w:sz w:val="32"/>
          <w:szCs w:val="32"/>
        </w:rPr>
        <w:t>，本部门（单位）共有车辆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823C90" w:rsidRDefault="00823C90" w:rsidP="007A23D7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</w:p>
    <w:p w:rsidR="00823C90" w:rsidRPr="00640E20" w:rsidRDefault="00823C90" w:rsidP="007A23D7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640E20">
        <w:rPr>
          <w:rFonts w:ascii="仿宋" w:eastAsia="仿宋" w:hAnsi="仿宋" w:hint="eastAsia"/>
          <w:sz w:val="32"/>
          <w:szCs w:val="32"/>
        </w:rPr>
        <w:t>主要民生项目包括：免费义务教育公用经费补助、普通高中国家助学金。</w:t>
      </w:r>
    </w:p>
    <w:p w:rsidR="00823C90" w:rsidRPr="00640E20" w:rsidRDefault="00823C90" w:rsidP="007A23D7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640E20">
        <w:rPr>
          <w:rFonts w:ascii="仿宋" w:eastAsia="仿宋" w:hAnsi="仿宋" w:hint="eastAsia"/>
          <w:sz w:val="32"/>
          <w:szCs w:val="32"/>
        </w:rPr>
        <w:t>绩效评价结果：免费义务教育公用经费补助资金到位及时，补充了学校日常办学经费，改善了学校办学条件，深受师生好评，取得良好社会效益；普通高中国家助学金帮助家庭经济困难学生顺利完成高中学业，切实促进教育公平，促进社会和谐，维护社会稳定。</w:t>
      </w:r>
      <w:r w:rsidRPr="00640E20">
        <w:rPr>
          <w:rFonts w:ascii="宋体"/>
          <w:b/>
          <w:sz w:val="32"/>
          <w:szCs w:val="32"/>
        </w:rPr>
        <w:tab/>
      </w:r>
    </w:p>
    <w:p w:rsidR="00823C90" w:rsidRPr="00606CAF" w:rsidRDefault="00823C90" w:rsidP="007A23D7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823C90" w:rsidRDefault="00823C90" w:rsidP="007A23D7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各</w:t>
      </w:r>
      <w:r w:rsidRPr="00606CAF">
        <w:rPr>
          <w:rFonts w:ascii="宋体" w:hAnsi="宋体" w:hint="eastAsia"/>
          <w:sz w:val="32"/>
          <w:szCs w:val="32"/>
        </w:rPr>
        <w:t>部门应当按照部门预算管理要求进行专业名词解释。如“三公经费支出口径”、“机关运行经费支出”等名称解释，内容可增加。此括号内容公开时删去）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机关运行经费支出：是指为保障机关运行，用于购买货物和服务的各项资金，包括……。</w:t>
      </w:r>
    </w:p>
    <w:p w:rsidR="00823C90" w:rsidRPr="00606CAF" w:rsidRDefault="00823C90" w:rsidP="007A23D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……</w:t>
      </w:r>
    </w:p>
    <w:p w:rsidR="00823C90" w:rsidRPr="00606CAF" w:rsidRDefault="00823C90">
      <w:pPr>
        <w:rPr>
          <w:rFonts w:ascii="宋体"/>
        </w:rPr>
      </w:pPr>
    </w:p>
    <w:sectPr w:rsidR="00823C90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C90" w:rsidRDefault="00823C90" w:rsidP="00F05A20">
      <w:r>
        <w:separator/>
      </w:r>
    </w:p>
  </w:endnote>
  <w:endnote w:type="continuationSeparator" w:id="0">
    <w:p w:rsidR="00823C90" w:rsidRDefault="00823C90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C90" w:rsidRDefault="00823C90" w:rsidP="00F05A20">
      <w:r>
        <w:separator/>
      </w:r>
    </w:p>
  </w:footnote>
  <w:footnote w:type="continuationSeparator" w:id="0">
    <w:p w:rsidR="00823C90" w:rsidRDefault="00823C90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2360A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90906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40E20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761EE"/>
    <w:rsid w:val="00780987"/>
    <w:rsid w:val="0078792A"/>
    <w:rsid w:val="00792635"/>
    <w:rsid w:val="007A0257"/>
    <w:rsid w:val="007A23D7"/>
    <w:rsid w:val="007A6E48"/>
    <w:rsid w:val="007C1C1B"/>
    <w:rsid w:val="00800D38"/>
    <w:rsid w:val="00823C90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95DAC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37A24"/>
    <w:rsid w:val="00C53D8A"/>
    <w:rsid w:val="00C558B2"/>
    <w:rsid w:val="00C63CC4"/>
    <w:rsid w:val="00C7747A"/>
    <w:rsid w:val="00C86E83"/>
    <w:rsid w:val="00C91CD5"/>
    <w:rsid w:val="00C969B7"/>
    <w:rsid w:val="00CC29E2"/>
    <w:rsid w:val="00D0524D"/>
    <w:rsid w:val="00D1427B"/>
    <w:rsid w:val="00D264A7"/>
    <w:rsid w:val="00D34DE3"/>
    <w:rsid w:val="00D42395"/>
    <w:rsid w:val="00D63F7D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3FFC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</TotalTime>
  <Pages>5</Pages>
  <Words>341</Words>
  <Characters>1950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jujumao</cp:lastModifiedBy>
  <cp:revision>10</cp:revision>
  <dcterms:created xsi:type="dcterms:W3CDTF">2016-09-13T08:59:00Z</dcterms:created>
  <dcterms:modified xsi:type="dcterms:W3CDTF">2016-10-25T08:52:00Z</dcterms:modified>
</cp:coreProperties>
</file>