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3E" w:rsidRDefault="00A367A4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附件2-2：</w:t>
      </w:r>
    </w:p>
    <w:p w:rsidR="002D373E" w:rsidRDefault="002D373E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2D373E" w:rsidRDefault="00A367A4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2015年汕头市金平区韩江南北堤岐山      管理所部门决算基本情况说明</w:t>
      </w:r>
    </w:p>
    <w:p w:rsidR="002D373E" w:rsidRDefault="002D373E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2D373E" w:rsidRDefault="00A367A4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一、部门基本情况</w:t>
      </w:r>
    </w:p>
    <w:p w:rsidR="002D373E" w:rsidRDefault="00A367A4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2D373E" w:rsidRDefault="00A367A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我单位是金平区水务局属下区财政补助一类事业单位，主要职能是负责管辖范围内堤围、涵闸等水利设施的巡查、建管、维护及区防汛物资仓库的日常管理工作。</w:t>
      </w:r>
    </w:p>
    <w:p w:rsidR="002D373E" w:rsidRDefault="00A367A4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2D373E" w:rsidRDefault="00A367A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2015底，我单位部门决算编制8名，实有在编人员4名，退休人员1名。</w:t>
      </w:r>
    </w:p>
    <w:p w:rsidR="002D373E" w:rsidRDefault="00A367A4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2D373E" w:rsidRDefault="00A367A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2015年度，我单位继续做好负责管辖范围内堤围、涵闸等水利设施的巡查、建管、维护及区防汛物资仓库的日常管理工作，认真完成上级交办的各项工作任务。</w:t>
      </w:r>
    </w:p>
    <w:p w:rsidR="002D373E" w:rsidRDefault="00A367A4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二、预算执行情况分析</w:t>
      </w:r>
    </w:p>
    <w:p w:rsidR="002D373E" w:rsidRDefault="00A367A4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（一）收入情况说明</w:t>
      </w:r>
    </w:p>
    <w:p w:rsidR="002D373E" w:rsidRDefault="00A367A4" w:rsidP="00470FAD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bookmarkStart w:id="0" w:name="_GoBack"/>
      <w:bookmarkEnd w:id="0"/>
      <w:r w:rsidR="00470FAD">
        <w:rPr>
          <w:rFonts w:asciiTheme="majorEastAsia" w:eastAsiaTheme="majorEastAsia" w:hAnsiTheme="majorEastAsia" w:hint="eastAsia"/>
          <w:sz w:val="32"/>
          <w:szCs w:val="32"/>
        </w:rPr>
        <w:t>69.59</w:t>
      </w:r>
      <w:r w:rsidR="007874B0">
        <w:rPr>
          <w:rFonts w:asciiTheme="majorEastAsia" w:eastAsiaTheme="majorEastAsia" w:hAnsiTheme="majorEastAsia" w:hint="eastAsia"/>
          <w:sz w:val="32"/>
          <w:szCs w:val="32"/>
        </w:rPr>
        <w:t>万元，2014年决算71.34万（实际2014年财政预算为67.14万）。决算之间：2015决算与2014年决算少1.75万元为2013年度结转入2014年度。实际2015年财政预算是69.59万，2014年财政预算是67.14万元，增</w:t>
      </w:r>
      <w:r w:rsidR="007874B0">
        <w:rPr>
          <w:rFonts w:asciiTheme="majorEastAsia" w:eastAsiaTheme="majorEastAsia" w:hAnsiTheme="majorEastAsia" w:hint="eastAsia"/>
          <w:sz w:val="32"/>
          <w:szCs w:val="32"/>
        </w:rPr>
        <w:lastRenderedPageBreak/>
        <w:t>加2.45万元。原因是</w:t>
      </w:r>
      <w:r w:rsidR="003C290D">
        <w:rPr>
          <w:rFonts w:asciiTheme="majorEastAsia" w:eastAsiaTheme="majorEastAsia" w:hAnsiTheme="majorEastAsia" w:hint="eastAsia"/>
          <w:sz w:val="32"/>
          <w:szCs w:val="32"/>
        </w:rPr>
        <w:t>增加在编在职人员经费。</w:t>
      </w:r>
    </w:p>
    <w:p w:rsidR="002D373E" w:rsidRDefault="00A367A4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（二）支出情况说明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287978">
        <w:rPr>
          <w:rFonts w:asciiTheme="majorEastAsia" w:eastAsiaTheme="majorEastAsia" w:hAnsiTheme="majorEastAsia" w:hint="eastAsia"/>
          <w:sz w:val="32"/>
          <w:szCs w:val="32"/>
        </w:rPr>
        <w:t>69.59</w:t>
      </w:r>
      <w:r>
        <w:rPr>
          <w:rFonts w:asciiTheme="majorEastAsia" w:eastAsiaTheme="majorEastAsia" w:hAnsiTheme="majorEastAsia" w:hint="eastAsia"/>
          <w:sz w:val="32"/>
          <w:szCs w:val="32"/>
        </w:rPr>
        <w:t>万元，比2014</w:t>
      </w:r>
      <w:r w:rsidR="003C290D">
        <w:rPr>
          <w:rFonts w:asciiTheme="majorEastAsia" w:eastAsiaTheme="majorEastAsia" w:hAnsiTheme="majorEastAsia" w:hint="eastAsia"/>
          <w:sz w:val="32"/>
          <w:szCs w:val="32"/>
        </w:rPr>
        <w:t>年决算数减少1.75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  万元，原因是</w:t>
      </w:r>
      <w:r w:rsidR="003C290D">
        <w:rPr>
          <w:rFonts w:asciiTheme="majorEastAsia" w:eastAsiaTheme="majorEastAsia" w:hAnsiTheme="majorEastAsia" w:hint="eastAsia"/>
          <w:sz w:val="32"/>
          <w:szCs w:val="32"/>
        </w:rPr>
        <w:t>上年度结转</w:t>
      </w:r>
      <w:r>
        <w:rPr>
          <w:rFonts w:asciiTheme="majorEastAsia" w:eastAsiaTheme="majorEastAsia" w:hAnsiTheme="majorEastAsia" w:hint="eastAsia"/>
          <w:sz w:val="32"/>
          <w:szCs w:val="32"/>
        </w:rPr>
        <w:t>。其中：财政拨款支出</w:t>
      </w:r>
      <w:r w:rsidR="003C290D">
        <w:rPr>
          <w:rFonts w:asciiTheme="majorEastAsia" w:eastAsiaTheme="majorEastAsia" w:hAnsiTheme="majorEastAsia" w:hint="eastAsia"/>
          <w:sz w:val="32"/>
          <w:szCs w:val="32"/>
        </w:rPr>
        <w:t>69.59</w:t>
      </w:r>
      <w:r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</w:t>
      </w:r>
      <w:r w:rsidR="003C290D">
        <w:rPr>
          <w:rFonts w:asciiTheme="majorEastAsia" w:eastAsiaTheme="majorEastAsia" w:hAnsiTheme="majorEastAsia" w:hint="eastAsia"/>
          <w:sz w:val="32"/>
          <w:szCs w:val="32"/>
        </w:rPr>
        <w:t>)0万元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2D373E" w:rsidRDefault="00A367A4" w:rsidP="00F42197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2015年财政拨款支出按用途划分，基本支出 </w:t>
      </w:r>
      <w:r w:rsidR="00F42197">
        <w:rPr>
          <w:rFonts w:asciiTheme="majorEastAsia" w:eastAsiaTheme="majorEastAsia" w:hAnsiTheme="majorEastAsia" w:hint="eastAsia"/>
          <w:sz w:val="32"/>
          <w:szCs w:val="32"/>
        </w:rPr>
        <w:t>29.02</w:t>
      </w:r>
      <w:r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F42197">
        <w:rPr>
          <w:rFonts w:asciiTheme="majorEastAsia" w:eastAsiaTheme="majorEastAsia" w:hAnsiTheme="majorEastAsia" w:hint="eastAsia"/>
          <w:sz w:val="32"/>
          <w:szCs w:val="32"/>
        </w:rPr>
        <w:t>24</w:t>
      </w:r>
      <w:r>
        <w:rPr>
          <w:rFonts w:asciiTheme="majorEastAsia" w:eastAsiaTheme="majorEastAsia" w:hAnsiTheme="majorEastAsia" w:hint="eastAsia"/>
          <w:sz w:val="32"/>
          <w:szCs w:val="32"/>
        </w:rPr>
        <w:t>%，其中：工资福利支出</w:t>
      </w:r>
      <w:r w:rsidR="00892066">
        <w:rPr>
          <w:rFonts w:asciiTheme="majorEastAsia" w:eastAsiaTheme="majorEastAsia" w:hAnsiTheme="majorEastAsia" w:hint="eastAsia"/>
          <w:sz w:val="32"/>
          <w:szCs w:val="32"/>
        </w:rPr>
        <w:t>19.97</w:t>
      </w:r>
      <w:r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892066">
        <w:rPr>
          <w:rFonts w:asciiTheme="majorEastAsia" w:eastAsiaTheme="majorEastAsia" w:hAnsiTheme="majorEastAsia" w:hint="eastAsia"/>
          <w:sz w:val="32"/>
          <w:szCs w:val="32"/>
        </w:rPr>
        <w:t>4.74</w:t>
      </w:r>
      <w:r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 w:rsidR="00892066">
        <w:rPr>
          <w:rFonts w:asciiTheme="majorEastAsia" w:eastAsiaTheme="majorEastAsia" w:hAnsiTheme="majorEastAsia" w:hint="eastAsia"/>
          <w:sz w:val="32"/>
          <w:szCs w:val="32"/>
        </w:rPr>
        <w:t>4.32</w:t>
      </w:r>
      <w:r>
        <w:rPr>
          <w:rFonts w:asciiTheme="majorEastAsia" w:eastAsiaTheme="majorEastAsia" w:hAnsiTheme="majorEastAsia" w:hint="eastAsia"/>
          <w:sz w:val="32"/>
          <w:szCs w:val="32"/>
        </w:rPr>
        <w:t>万元，其他资本性支出等支出</w:t>
      </w:r>
      <w:r w:rsidR="00892066">
        <w:rPr>
          <w:rFonts w:asciiTheme="majorEastAsia" w:eastAsiaTheme="majorEastAsia" w:hAnsiTheme="majorEastAsia" w:hint="eastAsia"/>
          <w:sz w:val="32"/>
          <w:szCs w:val="32"/>
        </w:rPr>
        <w:t xml:space="preserve"> 0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万元；项目支出决算 </w:t>
      </w:r>
      <w:r w:rsidR="00287978">
        <w:rPr>
          <w:rFonts w:asciiTheme="majorEastAsia" w:eastAsiaTheme="majorEastAsia" w:hAnsiTheme="majorEastAsia" w:hint="eastAsia"/>
          <w:sz w:val="32"/>
          <w:szCs w:val="32"/>
        </w:rPr>
        <w:t xml:space="preserve">40.57 </w:t>
      </w:r>
      <w:r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287978">
        <w:rPr>
          <w:rFonts w:asciiTheme="majorEastAsia" w:eastAsiaTheme="majorEastAsia" w:hAnsiTheme="majorEastAsia" w:hint="eastAsia"/>
          <w:sz w:val="32"/>
          <w:szCs w:val="32"/>
        </w:rPr>
        <w:t xml:space="preserve">76 </w:t>
      </w:r>
      <w:r>
        <w:rPr>
          <w:rFonts w:asciiTheme="majorEastAsia" w:eastAsiaTheme="majorEastAsia" w:hAnsiTheme="majorEastAsia" w:hint="eastAsia"/>
          <w:sz w:val="32"/>
          <w:szCs w:val="32"/>
        </w:rPr>
        <w:t>%</w:t>
      </w:r>
      <w:r w:rsidR="00287978">
        <w:rPr>
          <w:rFonts w:asciiTheme="majorEastAsia" w:eastAsiaTheme="majorEastAsia" w:hAnsiTheme="majorEastAsia" w:hint="eastAsia"/>
          <w:sz w:val="32"/>
          <w:szCs w:val="32"/>
        </w:rPr>
        <w:t>，主要支出项目有渠道维护和涵闸管理等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2D373E" w:rsidRDefault="00A367A4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（三）“三公”经费支出说明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BE1F89">
        <w:rPr>
          <w:rFonts w:asciiTheme="majorEastAsia" w:eastAsiaTheme="majorEastAsia" w:hAnsiTheme="majorEastAsia" w:hint="eastAsia"/>
          <w:sz w:val="32"/>
          <w:szCs w:val="32"/>
        </w:rPr>
        <w:t>2</w:t>
      </w:r>
      <w:r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BE1F89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BE1F89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BE1F89">
        <w:rPr>
          <w:rFonts w:asciiTheme="majorEastAsia" w:eastAsiaTheme="majorEastAsia" w:hAnsiTheme="majorEastAsia" w:hint="eastAsia"/>
          <w:sz w:val="32"/>
          <w:szCs w:val="32"/>
        </w:rPr>
        <w:t>公车执勤需要，维护费用无法减少</w:t>
      </w:r>
      <w:r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2D373E" w:rsidRDefault="00BE1F89" w:rsidP="00BE1F89">
      <w:pPr>
        <w:spacing w:line="580" w:lineRule="exact"/>
        <w:ind w:rightChars="-150" w:right="-315" w:firstLineChars="150" w:firstLine="48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.公务用车购置及运行维护费支出</w:t>
      </w:r>
      <w:r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>
        <w:rPr>
          <w:rFonts w:asciiTheme="majorEastAsia" w:eastAsiaTheme="majorEastAsia" w:hAnsiTheme="majorEastAsia" w:hint="eastAsia"/>
          <w:sz w:val="32"/>
          <w:szCs w:val="32"/>
        </w:rPr>
        <w:t>公车执勤需要，维护费用无法减少。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主要包括：（1）报废辆、更新购置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1辆，全年运行维护费支出2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2D373E" w:rsidRDefault="00C25A6F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.公务接待批次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367A4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>
        <w:rPr>
          <w:rFonts w:asciiTheme="majorEastAsia" w:eastAsiaTheme="majorEastAsia" w:hAnsiTheme="majorEastAsia" w:hint="eastAsia"/>
          <w:sz w:val="32"/>
          <w:szCs w:val="32"/>
        </w:rPr>
        <w:t>0万元。</w:t>
      </w:r>
    </w:p>
    <w:p w:rsidR="002D373E" w:rsidRDefault="00A367A4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（四）机关运行经费支出说明</w:t>
      </w:r>
    </w:p>
    <w:p w:rsidR="002D373E" w:rsidRDefault="00A367A4" w:rsidP="00C25A6F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4.32</w:t>
      </w:r>
      <w:r>
        <w:rPr>
          <w:rFonts w:asciiTheme="majorEastAsia" w:eastAsiaTheme="majorEastAsia" w:hAnsiTheme="majorEastAsia" w:hint="eastAsia"/>
          <w:sz w:val="32"/>
          <w:szCs w:val="32"/>
        </w:rPr>
        <w:t>万元，比2014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年</w:t>
      </w:r>
      <w:r>
        <w:rPr>
          <w:rFonts w:asciiTheme="majorEastAsia" w:eastAsiaTheme="majorEastAsia" w:hAnsiTheme="majorEastAsia" w:hint="eastAsia"/>
          <w:sz w:val="32"/>
          <w:szCs w:val="32"/>
        </w:rPr>
        <w:t>减少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0.53万元，</w:t>
      </w:r>
      <w:r>
        <w:rPr>
          <w:rFonts w:asciiTheme="majorEastAsia" w:eastAsiaTheme="majorEastAsia" w:hAnsiTheme="majorEastAsia" w:hint="eastAsia"/>
          <w:sz w:val="32"/>
          <w:szCs w:val="32"/>
        </w:rPr>
        <w:t>降低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11</w:t>
      </w:r>
      <w:r>
        <w:rPr>
          <w:rFonts w:asciiTheme="majorEastAsia" w:eastAsiaTheme="majorEastAsia" w:hAnsiTheme="majorEastAsia" w:hint="eastAsia"/>
          <w:sz w:val="32"/>
          <w:szCs w:val="32"/>
        </w:rPr>
        <w:t>%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。主要原因是减少一名工作人员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2D373E" w:rsidRDefault="00A367A4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（五）政府采购支出说明</w:t>
      </w:r>
    </w:p>
    <w:p w:rsidR="002D373E" w:rsidRDefault="00A367A4" w:rsidP="00C25A6F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1</w:t>
      </w:r>
      <w:r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1</w:t>
      </w:r>
      <w:r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C25A6F">
        <w:rPr>
          <w:rFonts w:asciiTheme="majorEastAsia" w:eastAsiaTheme="majorEastAsia" w:hAnsiTheme="majorEastAsia" w:hint="eastAsia"/>
          <w:sz w:val="32"/>
          <w:szCs w:val="32"/>
        </w:rPr>
        <w:t xml:space="preserve">100 </w:t>
      </w:r>
      <w:r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2D373E" w:rsidRDefault="00A367A4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（六）国有资产占用情况说明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>1</w:t>
      </w:r>
      <w:r>
        <w:rPr>
          <w:rFonts w:asciiTheme="majorEastAsia" w:eastAsiaTheme="majorEastAsia" w:hAnsiTheme="majorEastAsia" w:hint="eastAsia"/>
          <w:sz w:val="32"/>
          <w:szCs w:val="32"/>
        </w:rPr>
        <w:t>辆，其中，副处（区）级及以上领导用车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>1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辆、一般执法执勤用车  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>辆、特种专业技术用车0</w:t>
      </w:r>
      <w:r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>0辆，</w:t>
      </w:r>
      <w:r>
        <w:rPr>
          <w:rFonts w:asciiTheme="majorEastAsia" w:eastAsiaTheme="majorEastAsia" w:hAnsiTheme="majorEastAsia" w:hint="eastAsia"/>
          <w:sz w:val="32"/>
          <w:szCs w:val="32"/>
        </w:rPr>
        <w:t>单位价值200万元以上大型设备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>0</w:t>
      </w:r>
      <w:r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2D373E" w:rsidRDefault="00A367A4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（七）预算绩效管理工作开展情况说明</w:t>
      </w:r>
      <w:r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2D373E" w:rsidRDefault="00A367A4">
      <w:pPr>
        <w:snapToGrid w:val="0"/>
        <w:spacing w:line="348" w:lineRule="auto"/>
        <w:ind w:leftChars="-67" w:left="-141" w:rightChars="-28" w:right="-59" w:firstLine="602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各部门应当公开主要的民生项目和重点支出项目的绩效评价结果。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主要民生项目包括：……，绩效评价结果：……；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重点支出项目包括：……，绩效评价结果：……。</w:t>
      </w:r>
    </w:p>
    <w:p w:rsidR="002D373E" w:rsidRPr="00470FAD" w:rsidRDefault="00A367A4" w:rsidP="00470FAD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三、专业名词解释</w:t>
      </w:r>
    </w:p>
    <w:p w:rsidR="002D373E" w:rsidRDefault="00A367A4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2D373E" w:rsidRDefault="00A367A4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lastRenderedPageBreak/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2D373E" w:rsidRDefault="00A367A4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机关运行经费</w:t>
      </w:r>
      <w:r w:rsidR="00470FAD">
        <w:rPr>
          <w:rFonts w:asciiTheme="majorEastAsia" w:eastAsiaTheme="majorEastAsia" w:hAnsiTheme="majorEastAsia" w:hint="eastAsia"/>
          <w:sz w:val="32"/>
          <w:szCs w:val="32"/>
        </w:rPr>
        <w:t>支出：是指为保障机关运行，用于购买货物和服务的各项资金，包括单位日常办公费、自来水费、电费、维修（护）费，雇佣临时工劳务费等。</w:t>
      </w:r>
    </w:p>
    <w:p w:rsidR="00470FAD" w:rsidRDefault="00470FAD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470FAD" w:rsidRDefault="00470FAD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470FAD" w:rsidRDefault="00470FAD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470FAD" w:rsidRDefault="00470FAD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</w:p>
    <w:p w:rsidR="00470FAD" w:rsidRDefault="00470FAD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           汕头市金平区韩江南北堤岐山管理所</w:t>
      </w:r>
    </w:p>
    <w:p w:rsidR="00470FAD" w:rsidRDefault="00470FAD" w:rsidP="00470FAD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                   2016年9月26日</w:t>
      </w:r>
    </w:p>
    <w:p w:rsidR="002D373E" w:rsidRDefault="002D373E">
      <w:pPr>
        <w:rPr>
          <w:rFonts w:asciiTheme="majorEastAsia" w:eastAsiaTheme="majorEastAsia" w:hAnsiTheme="majorEastAsia"/>
        </w:rPr>
      </w:pPr>
    </w:p>
    <w:sectPr w:rsidR="002D373E" w:rsidSect="002D37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D7296"/>
    <w:rsid w:val="001E3B29"/>
    <w:rsid w:val="001E6B84"/>
    <w:rsid w:val="0023075F"/>
    <w:rsid w:val="00237D77"/>
    <w:rsid w:val="00256EC5"/>
    <w:rsid w:val="00273534"/>
    <w:rsid w:val="00281EAE"/>
    <w:rsid w:val="00285AFB"/>
    <w:rsid w:val="00287978"/>
    <w:rsid w:val="002A1AA2"/>
    <w:rsid w:val="002A4BE1"/>
    <w:rsid w:val="002B0DD1"/>
    <w:rsid w:val="002B60C4"/>
    <w:rsid w:val="002C3E3E"/>
    <w:rsid w:val="002D37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C290D"/>
    <w:rsid w:val="003D0458"/>
    <w:rsid w:val="003D4970"/>
    <w:rsid w:val="003E15DA"/>
    <w:rsid w:val="004120A6"/>
    <w:rsid w:val="00430788"/>
    <w:rsid w:val="0045210E"/>
    <w:rsid w:val="00464FAF"/>
    <w:rsid w:val="004707B1"/>
    <w:rsid w:val="00470FAD"/>
    <w:rsid w:val="00472EA3"/>
    <w:rsid w:val="004C3337"/>
    <w:rsid w:val="004E44C2"/>
    <w:rsid w:val="004E4D49"/>
    <w:rsid w:val="004F58AE"/>
    <w:rsid w:val="00515311"/>
    <w:rsid w:val="0052024D"/>
    <w:rsid w:val="005272E9"/>
    <w:rsid w:val="00550E8B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4B0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2066"/>
    <w:rsid w:val="00896AC0"/>
    <w:rsid w:val="008A0E01"/>
    <w:rsid w:val="008A378E"/>
    <w:rsid w:val="008A7979"/>
    <w:rsid w:val="008B67A5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367A4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1F89"/>
    <w:rsid w:val="00BE2734"/>
    <w:rsid w:val="00BF703C"/>
    <w:rsid w:val="00C123C8"/>
    <w:rsid w:val="00C157D4"/>
    <w:rsid w:val="00C25A6F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42197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05B76091"/>
    <w:rsid w:val="51624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73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37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D3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D373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37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274</Words>
  <Characters>1564</Characters>
  <Application>Microsoft Office Word</Application>
  <DocSecurity>0</DocSecurity>
  <Lines>13</Lines>
  <Paragraphs>3</Paragraphs>
  <ScaleCrop>false</ScaleCrop>
  <Company>china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辛妙玲</dc:creator>
  <cp:lastModifiedBy>Administrator</cp:lastModifiedBy>
  <cp:revision>12</cp:revision>
  <dcterms:created xsi:type="dcterms:W3CDTF">2016-09-13T08:59:00Z</dcterms:created>
  <dcterms:modified xsi:type="dcterms:W3CDTF">2016-09-27T04:44:00Z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