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行政处罚案件处罚决定书（201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1月之二</w:t>
      </w:r>
      <w:r>
        <w:rPr>
          <w:rFonts w:hint="eastAsia"/>
        </w:rPr>
        <w:t>）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/>
          <w:color w:val="000000"/>
          <w:szCs w:val="22"/>
          <w:lang w:val="en-US" w:eastAsia="zh-CN"/>
        </w:rPr>
      </w:pPr>
      <w:r>
        <w:rPr>
          <w:rFonts w:hint="eastAsia" w:ascii="黑体" w:hAnsi="黑体" w:eastAsia="黑体"/>
          <w:color w:val="000000"/>
          <w:szCs w:val="22"/>
          <w:lang w:val="en-US" w:eastAsia="zh-CN"/>
        </w:rPr>
        <w:t>汕头市金平区南香渔港酒楼有限公司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/>
          <w:color w:val="000000"/>
          <w:szCs w:val="22"/>
          <w:lang w:val="en-US" w:eastAsia="zh-CN"/>
        </w:rPr>
      </w:pPr>
      <w:r>
        <w:rPr>
          <w:rFonts w:hint="eastAsia" w:ascii="黑体" w:hAnsi="黑体" w:eastAsia="黑体"/>
          <w:color w:val="000000"/>
          <w:szCs w:val="22"/>
          <w:lang w:val="en-US" w:eastAsia="zh-CN"/>
        </w:rPr>
        <w:drawing>
          <wp:inline distT="0" distB="0" distL="114300" distR="114300">
            <wp:extent cx="5247005" cy="7014210"/>
            <wp:effectExtent l="0" t="0" r="10795" b="15240"/>
            <wp:docPr id="5" name="图片 5" descr="QQ图片20190122093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图片201901220931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701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szCs w:val="22"/>
          <w:lang w:val="en-US" w:eastAsia="zh-CN"/>
        </w:rPr>
        <w:drawing>
          <wp:inline distT="0" distB="0" distL="114300" distR="114300">
            <wp:extent cx="5273675" cy="3944620"/>
            <wp:effectExtent l="0" t="0" r="17780" b="3175"/>
            <wp:docPr id="4" name="图片 4" descr="QQ图片20190122093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1901220932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3675" cy="394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黑体" w:hAnsi="黑体" w:eastAsia="黑体"/>
          <w:color w:val="000000"/>
          <w:szCs w:val="22"/>
          <w:lang w:val="en-US" w:eastAsia="zh-CN"/>
        </w:rPr>
        <w:drawing>
          <wp:inline distT="0" distB="0" distL="114300" distR="114300">
            <wp:extent cx="7769225" cy="5811520"/>
            <wp:effectExtent l="0" t="0" r="17780" b="3175"/>
            <wp:docPr id="3" name="图片 3" descr="QQ图片20190122093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1901220932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769225" cy="581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B789E"/>
    <w:rsid w:val="02603B62"/>
    <w:rsid w:val="06791D19"/>
    <w:rsid w:val="0E6F53F5"/>
    <w:rsid w:val="0ECD6393"/>
    <w:rsid w:val="123273D6"/>
    <w:rsid w:val="16FB789E"/>
    <w:rsid w:val="191477F7"/>
    <w:rsid w:val="19845243"/>
    <w:rsid w:val="1CB9401D"/>
    <w:rsid w:val="235518BD"/>
    <w:rsid w:val="25E96105"/>
    <w:rsid w:val="30DD7A7C"/>
    <w:rsid w:val="340428DA"/>
    <w:rsid w:val="3EB84761"/>
    <w:rsid w:val="41445249"/>
    <w:rsid w:val="46CD0B43"/>
    <w:rsid w:val="4A06419F"/>
    <w:rsid w:val="4E51194C"/>
    <w:rsid w:val="51392900"/>
    <w:rsid w:val="581E4ADA"/>
    <w:rsid w:val="61815EF1"/>
    <w:rsid w:val="670D1CBB"/>
    <w:rsid w:val="67315F38"/>
    <w:rsid w:val="67BA0692"/>
    <w:rsid w:val="6D535020"/>
    <w:rsid w:val="726E79FB"/>
    <w:rsid w:val="72EA56FF"/>
    <w:rsid w:val="730528EB"/>
    <w:rsid w:val="78122E55"/>
    <w:rsid w:val="7A3A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2018-04-16T03:03:00Z</dcterms:created>
  <dc:creator>Administrator</dc:creator>
  <cp:lastModifiedBy>Administrator</cp:lastModifiedBy>
  <cp:lastPrinted>2018-12-24T08:24:00Z</cp:lastPrinted>
  <dcterms:modified xsi:type="dcterms:W3CDTF">2019-01-22T01:36:18Z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