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640" w:firstLineChars="2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     2023年农业经营主体能力提升资金（第二批）——新型农业经营主体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培育项目申报汇总表</w:t>
      </w:r>
    </w:p>
    <w:p>
      <w:pPr>
        <w:adjustRightInd w:val="0"/>
        <w:snapToGrid w:val="0"/>
        <w:spacing w:line="590" w:lineRule="exact"/>
        <w:ind w:right="-62"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eastAsia="仿宋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编报单位（盖章）：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单位：万元</w:t>
      </w:r>
    </w:p>
    <w:tbl>
      <w:tblPr>
        <w:tblStyle w:val="14"/>
        <w:tblW w:w="14600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268"/>
        <w:gridCol w:w="4395"/>
        <w:gridCol w:w="1559"/>
        <w:gridCol w:w="1276"/>
        <w:gridCol w:w="1275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项目承担单位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项目概况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项目投资总额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申报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金额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项目单位地址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填报人：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联系电话：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填报时间：</w:t>
      </w:r>
    </w:p>
    <w:p>
      <w:pPr>
        <w:widowControl/>
        <w:jc w:val="left"/>
        <w:rPr>
          <w:rFonts w:eastAsia="仿宋"/>
        </w:rPr>
        <w:sectPr>
          <w:footerReference r:id="rId3" w:type="default"/>
          <w:footerReference r:id="rId4" w:type="even"/>
          <w:pgSz w:w="16838" w:h="11906" w:orient="landscape"/>
          <w:pgMar w:top="1803" w:right="1440" w:bottom="1803" w:left="193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eastAsia="仿宋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adjustRightInd w:val="0"/>
        <w:snapToGrid w:val="0"/>
        <w:spacing w:line="590" w:lineRule="exact"/>
        <w:ind w:firstLine="640"/>
        <w:rPr>
          <w:rFonts w:eastAsia="仿宋_GB2312"/>
        </w:rPr>
      </w:pPr>
      <w: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2023年农业经营主体能力提升资金（第二批）——新型农业经营主体培育项目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</w:t>
      </w:r>
      <w:r>
        <w:rPr>
          <w:rFonts w:ascii="方正小标宋简体" w:hAnsi="宋体" w:eastAsia="方正小标宋简体"/>
          <w:sz w:val="44"/>
          <w:szCs w:val="44"/>
        </w:rPr>
        <w:t xml:space="preserve">   </w:t>
      </w:r>
      <w:r>
        <w:rPr>
          <w:rFonts w:hint="eastAsia" w:ascii="方正小标宋简体" w:hAnsi="宋体" w:eastAsia="方正小标宋简体"/>
          <w:sz w:val="44"/>
          <w:szCs w:val="44"/>
        </w:rPr>
        <w:t>报</w:t>
      </w:r>
      <w:r>
        <w:rPr>
          <w:rFonts w:ascii="方正小标宋简体" w:hAnsi="宋体" w:eastAsia="方正小标宋简体"/>
          <w:sz w:val="44"/>
          <w:szCs w:val="44"/>
        </w:rPr>
        <w:t xml:space="preserve">   </w:t>
      </w:r>
      <w:r>
        <w:rPr>
          <w:rFonts w:hint="eastAsia" w:ascii="方正小标宋简体" w:hAnsi="宋体" w:eastAsia="方正小标宋简体"/>
          <w:sz w:val="44"/>
          <w:szCs w:val="44"/>
        </w:rPr>
        <w:t>书</w:t>
      </w:r>
    </w:p>
    <w:p>
      <w:pPr>
        <w:adjustRightInd w:val="0"/>
        <w:snapToGrid w:val="0"/>
        <w:spacing w:line="590" w:lineRule="exact"/>
        <w:ind w:firstLine="640"/>
        <w:rPr>
          <w:rFonts w:eastAsia="仿宋_GB2312"/>
          <w:sz w:val="32"/>
          <w:szCs w:val="32"/>
        </w:rPr>
      </w:pPr>
      <w:r>
        <w:t xml:space="preserve"> </w:t>
      </w:r>
    </w:p>
    <w:p>
      <w:pPr>
        <w:adjustRightInd w:val="0"/>
        <w:snapToGrid w:val="0"/>
        <w:spacing w:line="590" w:lineRule="exact"/>
        <w:ind w:firstLine="640"/>
        <w:rPr>
          <w:rFonts w:eastAsiaTheme="minorEastAsia"/>
          <w:szCs w:val="22"/>
        </w:rPr>
      </w:pPr>
      <w:r>
        <w:t xml:space="preserve"> </w:t>
      </w:r>
    </w:p>
    <w:p>
      <w:pPr>
        <w:adjustRightInd w:val="0"/>
        <w:snapToGrid w:val="0"/>
        <w:spacing w:line="590" w:lineRule="exact"/>
        <w:ind w:firstLine="640"/>
      </w:pPr>
      <w:r>
        <w:t xml:space="preserve"> </w:t>
      </w:r>
    </w:p>
    <w:p>
      <w:pPr>
        <w:adjustRightInd w:val="0"/>
        <w:snapToGrid w:val="0"/>
        <w:spacing w:line="590" w:lineRule="exact"/>
        <w:ind w:firstLine="1260" w:firstLineChars="450"/>
        <w:rPr>
          <w:rFonts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承担单位：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单位地址：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建设地点：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</w:t>
      </w:r>
      <w:r>
        <w:rPr>
          <w:rFonts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责</w:t>
      </w:r>
      <w:r>
        <w:rPr>
          <w:rFonts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</w:t>
      </w:r>
      <w:r>
        <w:rPr>
          <w:rFonts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话：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属地街道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1260" w:firstLineChars="450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填报日期：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</w:rPr>
        <w:t xml:space="preserve"> </w:t>
      </w:r>
    </w:p>
    <w:p>
      <w:pPr>
        <w:adjustRightInd w:val="0"/>
        <w:snapToGrid w:val="0"/>
        <w:spacing w:line="590" w:lineRule="exact"/>
        <w:rPr>
          <w:rFonts w:eastAsia="仿宋"/>
          <w:b/>
          <w:bCs/>
          <w:szCs w:val="22"/>
        </w:rPr>
      </w:pPr>
      <w:r>
        <w:rPr>
          <w:rFonts w:eastAsia="仿宋"/>
          <w:b/>
          <w:bCs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eastAsia="仿宋"/>
        </w:rPr>
      </w:pPr>
      <w:r>
        <w:rPr>
          <w:rFonts w:hint="eastAsia" w:ascii="仿宋" w:hAnsi="仿宋" w:eastAsia="仿宋"/>
          <w:sz w:val="28"/>
          <w:szCs w:val="28"/>
        </w:rPr>
        <w:t>汕头市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金平</w:t>
      </w:r>
      <w:r>
        <w:rPr>
          <w:rFonts w:hint="eastAsia" w:ascii="仿宋" w:hAnsi="仿宋" w:eastAsia="仿宋"/>
          <w:sz w:val="28"/>
          <w:szCs w:val="28"/>
        </w:rPr>
        <w:t>区农业农村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和水务</w:t>
      </w:r>
      <w:r>
        <w:rPr>
          <w:rFonts w:hint="eastAsia" w:ascii="仿宋" w:hAnsi="仿宋" w:eastAsia="仿宋"/>
          <w:sz w:val="28"/>
          <w:szCs w:val="28"/>
        </w:rPr>
        <w:t>局编制</w:t>
      </w:r>
    </w:p>
    <w:p>
      <w:pPr>
        <w:jc w:val="left"/>
        <w:rPr>
          <w:rFonts w:eastAsia="黑体"/>
        </w:rPr>
      </w:pPr>
      <w:r>
        <w:rPr>
          <w:b/>
          <w:bCs/>
          <w:sz w:val="24"/>
        </w:rPr>
        <w:br w:type="page"/>
      </w:r>
      <w:r>
        <w:rPr>
          <w:rFonts w:hint="eastAsia" w:ascii="黑体" w:hAnsi="黑体" w:eastAsia="黑体"/>
        </w:rPr>
        <w:t>一、基本情况</w:t>
      </w:r>
    </w:p>
    <w:tbl>
      <w:tblPr>
        <w:tblStyle w:val="14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467"/>
        <w:gridCol w:w="40"/>
        <w:gridCol w:w="1325"/>
        <w:gridCol w:w="513"/>
        <w:gridCol w:w="136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项目名称</w:t>
            </w:r>
          </w:p>
        </w:tc>
        <w:tc>
          <w:tcPr>
            <w:tcW w:w="6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项目单位全称</w:t>
            </w:r>
          </w:p>
        </w:tc>
        <w:tc>
          <w:tcPr>
            <w:tcW w:w="6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统一社会信用代码</w:t>
            </w:r>
          </w:p>
        </w:tc>
        <w:tc>
          <w:tcPr>
            <w:tcW w:w="6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项目单位法人代表及联系电话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项目单位地址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项目联系人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项目建设单位情况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资产规模（万元）</w:t>
            </w:r>
          </w:p>
        </w:tc>
        <w:tc>
          <w:tcPr>
            <w:tcW w:w="6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项目单位上年度生产经营收入</w:t>
            </w:r>
          </w:p>
          <w:p>
            <w:pPr>
              <w:adjustRightInd w:val="0"/>
              <w:snapToGrid w:val="0"/>
              <w:spacing w:line="360" w:lineRule="exact"/>
              <w:ind w:firstLine="1080" w:firstLineChars="450"/>
              <w:jc w:val="left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（万元）</w:t>
            </w:r>
          </w:p>
        </w:tc>
        <w:tc>
          <w:tcPr>
            <w:tcW w:w="5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基地面积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 xml:space="preserve">        </w:t>
            </w:r>
            <w:r>
              <w:rPr>
                <w:rFonts w:hint="eastAsia" w:eastAsia="仿宋"/>
                <w:sz w:val="24"/>
              </w:rPr>
              <w:t>亩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经营类型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种植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、养殖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、种养结合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、加工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、科研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、其它</w:t>
            </w:r>
            <w:r>
              <w:rPr>
                <w:rFonts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土地使用情况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自有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、租赁</w:t>
            </w:r>
            <w:r>
              <w:rPr>
                <w:rFonts w:eastAsia="仿宋"/>
                <w:sz w:val="24"/>
              </w:rPr>
              <w:t>□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租期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 xml:space="preserve">    年至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项目建设申报情况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计划总投资（万元）</w:t>
            </w:r>
          </w:p>
        </w:tc>
        <w:tc>
          <w:tcPr>
            <w:tcW w:w="6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申报安排财政资金（万元）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自筹资金（万元）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eastAsia="仿宋_GB2312" w:asciiTheme="minorHAnsi" w:hAnsiTheme="minorHAnsi" w:cstheme="minorBidi"/>
          <w:b/>
          <w:bCs/>
          <w:sz w:val="24"/>
          <w:szCs w:val="22"/>
        </w:rPr>
      </w:pPr>
      <w:r>
        <w:rPr>
          <w:b/>
          <w:bCs/>
          <w:sz w:val="24"/>
        </w:rPr>
        <w:t xml:space="preserve"> 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</w:rPr>
        <w:t xml:space="preserve"> </w:t>
      </w:r>
    </w:p>
    <w:p>
      <w:pPr>
        <w:rPr>
          <w:rFonts w:eastAsia="黑体"/>
          <w:szCs w:val="22"/>
        </w:rPr>
      </w:pPr>
      <w:r>
        <w:rPr>
          <w:rFonts w:eastAsia="黑体"/>
        </w:rPr>
        <w:t xml:space="preserve"> </w:t>
      </w:r>
    </w:p>
    <w:p>
      <w:pPr>
        <w:rPr>
          <w:rFonts w:eastAsia="黑体"/>
        </w:rPr>
      </w:pPr>
      <w:r>
        <w:rPr>
          <w:rFonts w:hint="eastAsia" w:ascii="黑体" w:hAnsi="黑体" w:eastAsia="黑体"/>
        </w:rPr>
        <w:t>二、项目可行性报告摘要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项目单位概况：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项目建设的必要性、可行性：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eastAsia="仿宋_GB2312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项目建设绩效目标：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项目建设内容及投资预算</w:t>
            </w:r>
            <w:r>
              <w:rPr>
                <w:rFonts w:hint="eastAsia" w:eastAsia="仿宋"/>
                <w:color w:val="000000"/>
                <w:sz w:val="24"/>
              </w:rPr>
              <w:t>（其中申请财政补助资金部分要详细具体列出）</w:t>
            </w:r>
            <w:r>
              <w:rPr>
                <w:rFonts w:hint="eastAsia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项目资金筹措：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 w:asciiTheme="minorHAnsi" w:hAnsiTheme="minorHAns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项目建设计划进度：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eastAsia="仿宋_GB2312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项目预期效益：</w:t>
            </w:r>
          </w:p>
        </w:tc>
      </w:tr>
    </w:tbl>
    <w:p>
      <w:pPr>
        <w:rPr>
          <w:rFonts w:eastAsia="仿宋_GB2312" w:asciiTheme="minorHAnsi" w:hAnsiTheme="minorHAnsi" w:cstheme="minorBidi"/>
          <w:sz w:val="24"/>
          <w:szCs w:val="22"/>
        </w:rPr>
      </w:pPr>
      <w:r>
        <w:rPr>
          <w:b/>
          <w:bCs/>
          <w:sz w:val="24"/>
        </w:rPr>
        <w:br w:type="page"/>
      </w:r>
      <w:r>
        <w:rPr>
          <w:rFonts w:hint="eastAsia" w:ascii="黑体" w:hAnsi="黑体" w:eastAsia="黑体"/>
        </w:rPr>
        <w:t>三、项目审核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承担单位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申报声明</w:t>
            </w:r>
          </w:p>
        </w:tc>
        <w:tc>
          <w:tcPr>
            <w:tcW w:w="6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6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本申报书情况真实可靠，若有虚假愿承担一切后果和责任。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项目单位（盖章）：</w:t>
            </w:r>
            <w:r>
              <w:rPr>
                <w:rFonts w:eastAsia="仿宋"/>
                <w:sz w:val="24"/>
              </w:rPr>
              <w:t xml:space="preserve">           </w:t>
            </w:r>
            <w:r>
              <w:rPr>
                <w:rFonts w:hint="eastAsia" w:eastAsia="仿宋"/>
                <w:sz w:val="24"/>
              </w:rPr>
              <w:t>法人代表（签字）：</w:t>
            </w: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eastAsia="仿宋" w:asciiTheme="minorHAnsi" w:hAnsiTheme="minorHAns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8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720" w:firstLineChars="3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属地</w:t>
            </w:r>
            <w:r>
              <w:rPr>
                <w:rFonts w:hint="eastAsia" w:eastAsia="仿宋"/>
                <w:sz w:val="24"/>
              </w:rPr>
              <w:t>街道</w:t>
            </w:r>
            <w:r>
              <w:rPr>
                <w:rFonts w:hint="eastAsia" w:eastAsia="仿宋"/>
                <w:sz w:val="24"/>
                <w:lang w:val="en-US" w:eastAsia="zh-CN"/>
              </w:rPr>
              <w:t>办事处</w:t>
            </w:r>
            <w:r>
              <w:rPr>
                <w:rFonts w:hint="eastAsia" w:eastAsia="仿宋"/>
                <w:sz w:val="24"/>
              </w:rPr>
              <w:t>审核意见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</w:t>
            </w:r>
            <w:r>
              <w:rPr>
                <w:rFonts w:hint="eastAsia" w:eastAsia="仿宋"/>
                <w:sz w:val="24"/>
              </w:rPr>
              <w:t>（公章）</w:t>
            </w:r>
            <w:r>
              <w:rPr>
                <w:rFonts w:eastAsia="仿宋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ind w:firstLine="5508" w:firstLineChars="2295"/>
              <w:rPr>
                <w:rFonts w:eastAsia="仿宋" w:asciiTheme="minorHAnsi" w:hAnsiTheme="minorHAnsi"/>
                <w:sz w:val="24"/>
                <w:szCs w:val="22"/>
              </w:rPr>
            </w:pP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8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hint="eastAsia" w:eastAsia="仿宋" w:asciiTheme="minorHAnsi" w:hAnsiTheme="minorHAnsi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 w:asciiTheme="minorHAnsi" w:hAnsiTheme="minorHAnsi"/>
                <w:sz w:val="24"/>
                <w:szCs w:val="22"/>
                <w:lang w:val="en-US" w:eastAsia="zh-CN"/>
              </w:rPr>
              <w:t xml:space="preserve">     区农业农村和水务局审核意见</w:t>
            </w:r>
          </w:p>
          <w:p>
            <w:pPr>
              <w:pStyle w:val="2"/>
              <w:rPr>
                <w:rFonts w:hint="eastAsia" w:eastAsia="仿宋" w:asciiTheme="minorHAnsi" w:hAnsiTheme="minorHAnsi"/>
                <w:sz w:val="24"/>
                <w:szCs w:val="22"/>
                <w:lang w:val="en-US" w:eastAsia="zh-CN"/>
              </w:rPr>
            </w:pPr>
          </w:p>
          <w:p>
            <w:pPr>
              <w:rPr>
                <w:rFonts w:hint="eastAsia" w:eastAsia="仿宋" w:asciiTheme="minorHAnsi" w:hAnsiTheme="minorHAnsi"/>
                <w:sz w:val="24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eastAsia="仿宋" w:asciiTheme="minorHAnsi" w:hAnsiTheme="minorHAnsi"/>
                <w:sz w:val="24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</w:t>
            </w:r>
            <w:r>
              <w:rPr>
                <w:rFonts w:hint="eastAsia" w:eastAsia="仿宋"/>
                <w:sz w:val="24"/>
              </w:rPr>
              <w:t>（公章）</w:t>
            </w:r>
            <w:r>
              <w:rPr>
                <w:rFonts w:eastAsia="仿宋"/>
                <w:sz w:val="24"/>
              </w:rPr>
              <w:t xml:space="preserve"> </w:t>
            </w:r>
          </w:p>
          <w:p>
            <w:pPr>
              <w:ind w:firstLine="5520" w:firstLineChars="2300"/>
              <w:rPr>
                <w:rFonts w:hint="default"/>
                <w:lang w:val="en-US" w:eastAsia="zh-CN"/>
              </w:rPr>
            </w:pP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590" w:lineRule="exact"/>
        <w:rPr>
          <w:rFonts w:asciiTheme="minorHAnsi" w:hAnsiTheme="minorHAnsi" w:eastAsiaTheme="minorEastAsia" w:cstheme="minorBidi"/>
          <w:sz w:val="32"/>
          <w:szCs w:val="32"/>
        </w:rPr>
      </w:pPr>
      <w:r>
        <w:rPr>
          <w:rFonts w:eastAsia="方正仿宋简体"/>
        </w:rPr>
        <w:t xml:space="preserve"> </w:t>
      </w: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0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336"/>
        <w:tab w:val="clear" w:pos="4153"/>
      </w:tabs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U4OTllMmU5ZTNiMTU4YzI0NzI2NTYyODI1NTZmMGYifQ=="/>
  </w:docVars>
  <w:rsids>
    <w:rsidRoot w:val="6A7534D4"/>
    <w:rsid w:val="00011521"/>
    <w:rsid w:val="00016DD0"/>
    <w:rsid w:val="000210CB"/>
    <w:rsid w:val="00031B41"/>
    <w:rsid w:val="0006784C"/>
    <w:rsid w:val="000724CC"/>
    <w:rsid w:val="00072713"/>
    <w:rsid w:val="000B5D72"/>
    <w:rsid w:val="0013138E"/>
    <w:rsid w:val="00151E1C"/>
    <w:rsid w:val="0016105B"/>
    <w:rsid w:val="0019075C"/>
    <w:rsid w:val="001B1B1E"/>
    <w:rsid w:val="001B7916"/>
    <w:rsid w:val="002106EA"/>
    <w:rsid w:val="00253757"/>
    <w:rsid w:val="002662E8"/>
    <w:rsid w:val="002677A4"/>
    <w:rsid w:val="002723D6"/>
    <w:rsid w:val="00284A4B"/>
    <w:rsid w:val="00291FD3"/>
    <w:rsid w:val="002B5488"/>
    <w:rsid w:val="003063F9"/>
    <w:rsid w:val="00317898"/>
    <w:rsid w:val="00323E19"/>
    <w:rsid w:val="00324199"/>
    <w:rsid w:val="00331409"/>
    <w:rsid w:val="00353A2A"/>
    <w:rsid w:val="0036357D"/>
    <w:rsid w:val="00384C29"/>
    <w:rsid w:val="003953D8"/>
    <w:rsid w:val="003F7FB5"/>
    <w:rsid w:val="0040519B"/>
    <w:rsid w:val="004147DA"/>
    <w:rsid w:val="00432634"/>
    <w:rsid w:val="0043499C"/>
    <w:rsid w:val="0044105F"/>
    <w:rsid w:val="00481AE9"/>
    <w:rsid w:val="004B03DA"/>
    <w:rsid w:val="004C01F8"/>
    <w:rsid w:val="004D11B0"/>
    <w:rsid w:val="004E55D3"/>
    <w:rsid w:val="004F5A0E"/>
    <w:rsid w:val="00532CFB"/>
    <w:rsid w:val="005517C0"/>
    <w:rsid w:val="00554767"/>
    <w:rsid w:val="005638C2"/>
    <w:rsid w:val="0057514D"/>
    <w:rsid w:val="005831FF"/>
    <w:rsid w:val="0058698A"/>
    <w:rsid w:val="00593635"/>
    <w:rsid w:val="005A0F8C"/>
    <w:rsid w:val="005A3E04"/>
    <w:rsid w:val="005C4053"/>
    <w:rsid w:val="0060043B"/>
    <w:rsid w:val="00651E1C"/>
    <w:rsid w:val="00662673"/>
    <w:rsid w:val="0068470E"/>
    <w:rsid w:val="00690202"/>
    <w:rsid w:val="00690603"/>
    <w:rsid w:val="00695ED1"/>
    <w:rsid w:val="006A2DE4"/>
    <w:rsid w:val="006F786C"/>
    <w:rsid w:val="00701F22"/>
    <w:rsid w:val="007162DA"/>
    <w:rsid w:val="00744A1A"/>
    <w:rsid w:val="00763CB9"/>
    <w:rsid w:val="00767C4D"/>
    <w:rsid w:val="00774223"/>
    <w:rsid w:val="0079434B"/>
    <w:rsid w:val="007A655C"/>
    <w:rsid w:val="007E513B"/>
    <w:rsid w:val="0081099F"/>
    <w:rsid w:val="00810F51"/>
    <w:rsid w:val="008177A4"/>
    <w:rsid w:val="00824DB1"/>
    <w:rsid w:val="0082799C"/>
    <w:rsid w:val="00852627"/>
    <w:rsid w:val="00885016"/>
    <w:rsid w:val="00896BA8"/>
    <w:rsid w:val="00896BE6"/>
    <w:rsid w:val="008A7CEF"/>
    <w:rsid w:val="008B7607"/>
    <w:rsid w:val="008C6B43"/>
    <w:rsid w:val="008E301F"/>
    <w:rsid w:val="00903AB5"/>
    <w:rsid w:val="00922279"/>
    <w:rsid w:val="0097098C"/>
    <w:rsid w:val="009B113B"/>
    <w:rsid w:val="009C144E"/>
    <w:rsid w:val="009F15ED"/>
    <w:rsid w:val="009F6FA3"/>
    <w:rsid w:val="00A22B7E"/>
    <w:rsid w:val="00A41524"/>
    <w:rsid w:val="00A56C5C"/>
    <w:rsid w:val="00A82D89"/>
    <w:rsid w:val="00A95046"/>
    <w:rsid w:val="00AA0D3C"/>
    <w:rsid w:val="00AB22EF"/>
    <w:rsid w:val="00AE0334"/>
    <w:rsid w:val="00B17412"/>
    <w:rsid w:val="00B57E49"/>
    <w:rsid w:val="00B60A33"/>
    <w:rsid w:val="00B611A6"/>
    <w:rsid w:val="00B73F18"/>
    <w:rsid w:val="00BF06DE"/>
    <w:rsid w:val="00BF2479"/>
    <w:rsid w:val="00C07B8F"/>
    <w:rsid w:val="00C26E42"/>
    <w:rsid w:val="00C45778"/>
    <w:rsid w:val="00C47AFB"/>
    <w:rsid w:val="00C52A2C"/>
    <w:rsid w:val="00C617A9"/>
    <w:rsid w:val="00C715B4"/>
    <w:rsid w:val="00C810C9"/>
    <w:rsid w:val="00C86362"/>
    <w:rsid w:val="00C9173D"/>
    <w:rsid w:val="00D303A4"/>
    <w:rsid w:val="00D4784F"/>
    <w:rsid w:val="00D5735E"/>
    <w:rsid w:val="00D60A84"/>
    <w:rsid w:val="00E0529B"/>
    <w:rsid w:val="00E23EFE"/>
    <w:rsid w:val="00E24C36"/>
    <w:rsid w:val="00EC5BFD"/>
    <w:rsid w:val="00EF0058"/>
    <w:rsid w:val="00EF2406"/>
    <w:rsid w:val="00F17B23"/>
    <w:rsid w:val="00F2573B"/>
    <w:rsid w:val="00F5069E"/>
    <w:rsid w:val="00F64E3C"/>
    <w:rsid w:val="00F81554"/>
    <w:rsid w:val="00F87C03"/>
    <w:rsid w:val="00FA37E2"/>
    <w:rsid w:val="012C24E9"/>
    <w:rsid w:val="02190DA1"/>
    <w:rsid w:val="021A2B17"/>
    <w:rsid w:val="03403BD0"/>
    <w:rsid w:val="039A0E8A"/>
    <w:rsid w:val="04571674"/>
    <w:rsid w:val="047759A3"/>
    <w:rsid w:val="05C00C57"/>
    <w:rsid w:val="06307851"/>
    <w:rsid w:val="06565D7C"/>
    <w:rsid w:val="0678050F"/>
    <w:rsid w:val="06EF0A52"/>
    <w:rsid w:val="08A41020"/>
    <w:rsid w:val="08AE1E9F"/>
    <w:rsid w:val="08C521FB"/>
    <w:rsid w:val="09C82D65"/>
    <w:rsid w:val="09E078D8"/>
    <w:rsid w:val="0A507DC5"/>
    <w:rsid w:val="0B2C0338"/>
    <w:rsid w:val="0BA659DC"/>
    <w:rsid w:val="0D842913"/>
    <w:rsid w:val="0E1409F6"/>
    <w:rsid w:val="105552F6"/>
    <w:rsid w:val="10FB4222"/>
    <w:rsid w:val="12084325"/>
    <w:rsid w:val="1375004D"/>
    <w:rsid w:val="13B128EB"/>
    <w:rsid w:val="14B01F6E"/>
    <w:rsid w:val="14B23BC5"/>
    <w:rsid w:val="15E20921"/>
    <w:rsid w:val="169E3997"/>
    <w:rsid w:val="16E96798"/>
    <w:rsid w:val="17201880"/>
    <w:rsid w:val="1756542A"/>
    <w:rsid w:val="176C10BC"/>
    <w:rsid w:val="17AE180C"/>
    <w:rsid w:val="17CF598E"/>
    <w:rsid w:val="190F3648"/>
    <w:rsid w:val="191F4CD6"/>
    <w:rsid w:val="195B08A2"/>
    <w:rsid w:val="19E214AB"/>
    <w:rsid w:val="1BBB0703"/>
    <w:rsid w:val="1DBB2ADC"/>
    <w:rsid w:val="1E594EBA"/>
    <w:rsid w:val="1F845C63"/>
    <w:rsid w:val="20665B58"/>
    <w:rsid w:val="20DC60CC"/>
    <w:rsid w:val="217B35D3"/>
    <w:rsid w:val="22522303"/>
    <w:rsid w:val="23273007"/>
    <w:rsid w:val="244A4F75"/>
    <w:rsid w:val="246670DD"/>
    <w:rsid w:val="24906242"/>
    <w:rsid w:val="25607773"/>
    <w:rsid w:val="261255DD"/>
    <w:rsid w:val="26206CC3"/>
    <w:rsid w:val="26641CCA"/>
    <w:rsid w:val="26865DB2"/>
    <w:rsid w:val="26A01F92"/>
    <w:rsid w:val="275B2262"/>
    <w:rsid w:val="283B6DA6"/>
    <w:rsid w:val="2877242B"/>
    <w:rsid w:val="288155F7"/>
    <w:rsid w:val="29430D78"/>
    <w:rsid w:val="29F46C04"/>
    <w:rsid w:val="2A1B027B"/>
    <w:rsid w:val="2AB70C30"/>
    <w:rsid w:val="2F1B2943"/>
    <w:rsid w:val="2F625285"/>
    <w:rsid w:val="30981E04"/>
    <w:rsid w:val="320D6B7A"/>
    <w:rsid w:val="32DE43EB"/>
    <w:rsid w:val="3339190D"/>
    <w:rsid w:val="34F37651"/>
    <w:rsid w:val="352E732E"/>
    <w:rsid w:val="35A41DD2"/>
    <w:rsid w:val="35DB279C"/>
    <w:rsid w:val="396354CC"/>
    <w:rsid w:val="3A39340F"/>
    <w:rsid w:val="3AC72A7B"/>
    <w:rsid w:val="3ADD4544"/>
    <w:rsid w:val="3ADF0143"/>
    <w:rsid w:val="3B9443D9"/>
    <w:rsid w:val="3C013C01"/>
    <w:rsid w:val="3C470604"/>
    <w:rsid w:val="3C732994"/>
    <w:rsid w:val="3D347EBE"/>
    <w:rsid w:val="3DEC46C6"/>
    <w:rsid w:val="3E6C4C53"/>
    <w:rsid w:val="3F3B2F63"/>
    <w:rsid w:val="3FB11AFE"/>
    <w:rsid w:val="40326890"/>
    <w:rsid w:val="40C0124A"/>
    <w:rsid w:val="41495CCE"/>
    <w:rsid w:val="416D759F"/>
    <w:rsid w:val="416F0BBC"/>
    <w:rsid w:val="41C46F9B"/>
    <w:rsid w:val="41F473EC"/>
    <w:rsid w:val="422C2F92"/>
    <w:rsid w:val="425327E4"/>
    <w:rsid w:val="42D812EB"/>
    <w:rsid w:val="451E74B3"/>
    <w:rsid w:val="456078A6"/>
    <w:rsid w:val="469F284C"/>
    <w:rsid w:val="46BF36BD"/>
    <w:rsid w:val="47005C61"/>
    <w:rsid w:val="47474F2A"/>
    <w:rsid w:val="478832E0"/>
    <w:rsid w:val="47AF565E"/>
    <w:rsid w:val="485D78E9"/>
    <w:rsid w:val="48741AB6"/>
    <w:rsid w:val="48F97312"/>
    <w:rsid w:val="49117305"/>
    <w:rsid w:val="492404AC"/>
    <w:rsid w:val="49F913C9"/>
    <w:rsid w:val="4A0C1DCC"/>
    <w:rsid w:val="4B321AF9"/>
    <w:rsid w:val="4B8B0C04"/>
    <w:rsid w:val="4BB46967"/>
    <w:rsid w:val="4C1A59B0"/>
    <w:rsid w:val="4CFB3AC2"/>
    <w:rsid w:val="4D2035AB"/>
    <w:rsid w:val="4D5C4B25"/>
    <w:rsid w:val="4F6D614E"/>
    <w:rsid w:val="50020619"/>
    <w:rsid w:val="50273755"/>
    <w:rsid w:val="504B75A0"/>
    <w:rsid w:val="507C24E1"/>
    <w:rsid w:val="50E21CB3"/>
    <w:rsid w:val="518F5363"/>
    <w:rsid w:val="522964B6"/>
    <w:rsid w:val="536D3555"/>
    <w:rsid w:val="537B6A42"/>
    <w:rsid w:val="53FB231B"/>
    <w:rsid w:val="540C0E51"/>
    <w:rsid w:val="5428277E"/>
    <w:rsid w:val="54E57F29"/>
    <w:rsid w:val="55724D95"/>
    <w:rsid w:val="5599449E"/>
    <w:rsid w:val="5653113F"/>
    <w:rsid w:val="57225804"/>
    <w:rsid w:val="575E745F"/>
    <w:rsid w:val="576E123A"/>
    <w:rsid w:val="57D54B4F"/>
    <w:rsid w:val="587D1B41"/>
    <w:rsid w:val="58FF717A"/>
    <w:rsid w:val="596455B8"/>
    <w:rsid w:val="596A528E"/>
    <w:rsid w:val="5A3B30F5"/>
    <w:rsid w:val="5A771210"/>
    <w:rsid w:val="5ADD4C95"/>
    <w:rsid w:val="5AFC1B6E"/>
    <w:rsid w:val="5B8162A0"/>
    <w:rsid w:val="5B830C6C"/>
    <w:rsid w:val="5BFC56EB"/>
    <w:rsid w:val="5C1A6ECE"/>
    <w:rsid w:val="5C3A2F43"/>
    <w:rsid w:val="5DD0278B"/>
    <w:rsid w:val="5EB10F16"/>
    <w:rsid w:val="5ED60F22"/>
    <w:rsid w:val="5F1003B9"/>
    <w:rsid w:val="5FC07811"/>
    <w:rsid w:val="5FED3CB2"/>
    <w:rsid w:val="5FFC507F"/>
    <w:rsid w:val="607D28DB"/>
    <w:rsid w:val="61F01284"/>
    <w:rsid w:val="621C7020"/>
    <w:rsid w:val="62AF1C45"/>
    <w:rsid w:val="62DF3B9C"/>
    <w:rsid w:val="631F4F68"/>
    <w:rsid w:val="63515D79"/>
    <w:rsid w:val="63B32274"/>
    <w:rsid w:val="641B17C4"/>
    <w:rsid w:val="64C00105"/>
    <w:rsid w:val="64DE2793"/>
    <w:rsid w:val="64E95EBA"/>
    <w:rsid w:val="65D936DE"/>
    <w:rsid w:val="66D9725C"/>
    <w:rsid w:val="683A1F7D"/>
    <w:rsid w:val="69012A9A"/>
    <w:rsid w:val="692D388F"/>
    <w:rsid w:val="69561C54"/>
    <w:rsid w:val="69D24CBD"/>
    <w:rsid w:val="6A7534D4"/>
    <w:rsid w:val="6A8D4023"/>
    <w:rsid w:val="6B343249"/>
    <w:rsid w:val="6BFA1369"/>
    <w:rsid w:val="6C032673"/>
    <w:rsid w:val="6C3025A3"/>
    <w:rsid w:val="6D0843F7"/>
    <w:rsid w:val="6DB41A2B"/>
    <w:rsid w:val="6DC35884"/>
    <w:rsid w:val="6E8D72AA"/>
    <w:rsid w:val="6F167029"/>
    <w:rsid w:val="70704BAA"/>
    <w:rsid w:val="71341C6B"/>
    <w:rsid w:val="724D3E73"/>
    <w:rsid w:val="725F44DD"/>
    <w:rsid w:val="73580F86"/>
    <w:rsid w:val="73871EE7"/>
    <w:rsid w:val="74392A24"/>
    <w:rsid w:val="74ED0CA7"/>
    <w:rsid w:val="75024866"/>
    <w:rsid w:val="763554CF"/>
    <w:rsid w:val="767E0161"/>
    <w:rsid w:val="77110990"/>
    <w:rsid w:val="77DC1C2E"/>
    <w:rsid w:val="77F15E5D"/>
    <w:rsid w:val="788E17A4"/>
    <w:rsid w:val="79316F9E"/>
    <w:rsid w:val="79A12E92"/>
    <w:rsid w:val="7A703CDE"/>
    <w:rsid w:val="7BB730FA"/>
    <w:rsid w:val="7D536AA9"/>
    <w:rsid w:val="7F1D1A6C"/>
    <w:rsid w:val="7FF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9"/>
    <w:pPr>
      <w:keepNext/>
      <w:keepLines/>
      <w:ind w:firstLine="200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21"/>
    <w:qFormat/>
    <w:uiPriority w:val="99"/>
    <w:pPr>
      <w:widowControl/>
      <w:jc w:val="left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2">
    <w:name w:val="heading 3"/>
    <w:basedOn w:val="1"/>
    <w:next w:val="1"/>
    <w:link w:val="22"/>
    <w:qFormat/>
    <w:uiPriority w:val="99"/>
    <w:pPr>
      <w:keepNext/>
      <w:keepLines/>
      <w:spacing w:line="413" w:lineRule="auto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link w:val="23"/>
    <w:qFormat/>
    <w:uiPriority w:val="99"/>
    <w:rPr>
      <w:rFonts w:cs="Times New Roman"/>
      <w:kern w:val="0"/>
    </w:rPr>
  </w:style>
  <w:style w:type="paragraph" w:styleId="7">
    <w:name w:val="Plain Text"/>
    <w:basedOn w:val="1"/>
    <w:link w:val="24"/>
    <w:qFormat/>
    <w:uiPriority w:val="99"/>
    <w:rPr>
      <w:rFonts w:ascii="宋体" w:hAnsi="Courier New" w:cs="Times New Roman"/>
      <w:kern w:val="0"/>
    </w:rPr>
  </w:style>
  <w:style w:type="paragraph" w:styleId="8">
    <w:name w:val="Date"/>
    <w:basedOn w:val="1"/>
    <w:next w:val="1"/>
    <w:link w:val="25"/>
    <w:qFormat/>
    <w:uiPriority w:val="99"/>
    <w:pPr>
      <w:ind w:left="100" w:leftChars="2500"/>
    </w:pPr>
    <w:rPr>
      <w:rFonts w:cs="Times New Roman"/>
      <w:kern w:val="0"/>
    </w:rPr>
  </w:style>
  <w:style w:type="paragraph" w:styleId="9">
    <w:name w:val="Balloon Text"/>
    <w:basedOn w:val="1"/>
    <w:link w:val="40"/>
    <w:semiHidden/>
    <w:unhideWhenUsed/>
    <w:qFormat/>
    <w:locked/>
    <w:uiPriority w:val="99"/>
    <w:rPr>
      <w:rFonts w:cs="Times New Roman"/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1">
    <w:name w:val="header"/>
    <w:basedOn w:val="1"/>
    <w:link w:val="2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12">
    <w:name w:val="footnote text"/>
    <w:basedOn w:val="1"/>
    <w:link w:val="28"/>
    <w:semiHidden/>
    <w:qFormat/>
    <w:uiPriority w:val="99"/>
    <w:pPr>
      <w:snapToGrid w:val="0"/>
      <w:jc w:val="left"/>
    </w:pPr>
    <w:rPr>
      <w:rFonts w:cs="Times New Roman"/>
      <w:kern w:val="0"/>
      <w:sz w:val="18"/>
      <w:szCs w:val="18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5">
    <w:name w:val="Table Grid"/>
    <w:basedOn w:val="14"/>
    <w:qFormat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locked/>
    <w:uiPriority w:val="22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Hyperlink"/>
    <w:qFormat/>
    <w:uiPriority w:val="99"/>
    <w:rPr>
      <w:color w:val="0000FF"/>
      <w:u w:val="single"/>
    </w:rPr>
  </w:style>
  <w:style w:type="character" w:customStyle="1" w:styleId="20">
    <w:name w:val="标题 1 Char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21">
    <w:name w:val="标题 2 Char"/>
    <w:link w:val="4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2">
    <w:name w:val="标题 3 Char"/>
    <w:link w:val="2"/>
    <w:semiHidden/>
    <w:qFormat/>
    <w:locked/>
    <w:uiPriority w:val="99"/>
    <w:rPr>
      <w:b/>
      <w:bCs/>
      <w:sz w:val="32"/>
      <w:szCs w:val="32"/>
    </w:rPr>
  </w:style>
  <w:style w:type="character" w:customStyle="1" w:styleId="23">
    <w:name w:val="正文文本 Char"/>
    <w:link w:val="6"/>
    <w:semiHidden/>
    <w:qFormat/>
    <w:locked/>
    <w:uiPriority w:val="99"/>
    <w:rPr>
      <w:sz w:val="21"/>
      <w:szCs w:val="21"/>
    </w:rPr>
  </w:style>
  <w:style w:type="character" w:customStyle="1" w:styleId="24">
    <w:name w:val="纯文本 Char"/>
    <w:link w:val="7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5">
    <w:name w:val="日期 Char"/>
    <w:link w:val="8"/>
    <w:semiHidden/>
    <w:qFormat/>
    <w:locked/>
    <w:uiPriority w:val="99"/>
    <w:rPr>
      <w:sz w:val="21"/>
      <w:szCs w:val="21"/>
    </w:rPr>
  </w:style>
  <w:style w:type="character" w:customStyle="1" w:styleId="26">
    <w:name w:val="页脚 Char"/>
    <w:link w:val="10"/>
    <w:qFormat/>
    <w:locked/>
    <w:uiPriority w:val="99"/>
    <w:rPr>
      <w:sz w:val="18"/>
      <w:szCs w:val="18"/>
    </w:rPr>
  </w:style>
  <w:style w:type="character" w:customStyle="1" w:styleId="27">
    <w:name w:val="页眉 Char"/>
    <w:link w:val="11"/>
    <w:semiHidden/>
    <w:qFormat/>
    <w:locked/>
    <w:uiPriority w:val="99"/>
    <w:rPr>
      <w:sz w:val="18"/>
      <w:szCs w:val="18"/>
    </w:rPr>
  </w:style>
  <w:style w:type="character" w:customStyle="1" w:styleId="28">
    <w:name w:val="脚注文本 Char"/>
    <w:link w:val="12"/>
    <w:semiHidden/>
    <w:qFormat/>
    <w:locked/>
    <w:uiPriority w:val="99"/>
    <w:rPr>
      <w:sz w:val="18"/>
      <w:szCs w:val="18"/>
    </w:rPr>
  </w:style>
  <w:style w:type="paragraph" w:customStyle="1" w:styleId="29">
    <w:name w:val="Char Char Char Char Char Char"/>
    <w:basedOn w:val="1"/>
    <w:qFormat/>
    <w:uiPriority w:val="99"/>
    <w:pPr>
      <w:widowControl/>
      <w:spacing w:line="240" w:lineRule="exact"/>
      <w:jc w:val="left"/>
    </w:pPr>
  </w:style>
  <w:style w:type="character" w:customStyle="1" w:styleId="30">
    <w:name w:val="15"/>
    <w:qFormat/>
    <w:uiPriority w:val="99"/>
    <w:rPr>
      <w:rFonts w:ascii="_x000B__x000C_" w:hAnsi="_x000B__x000C_" w:cs="_x000B__x000C_"/>
      <w:color w:val="000000"/>
      <w:sz w:val="18"/>
      <w:szCs w:val="18"/>
      <w:u w:val="none"/>
    </w:rPr>
  </w:style>
  <w:style w:type="character" w:customStyle="1" w:styleId="31">
    <w:name w:val="font11"/>
    <w:qFormat/>
    <w:uiPriority w:val="99"/>
    <w:rPr>
      <w:rFonts w:ascii="宋体" w:hAnsi="宋体" w:eastAsia="宋体" w:cs="宋体"/>
      <w:color w:val="000000"/>
      <w:sz w:val="22"/>
      <w:szCs w:val="22"/>
      <w:u w:val="single"/>
    </w:rPr>
  </w:style>
  <w:style w:type="character" w:customStyle="1" w:styleId="32">
    <w:name w:val="font3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Body text|3 + 12 pt"/>
    <w:qFormat/>
    <w:uiPriority w:val="99"/>
    <w:rPr>
      <w:rFonts w:ascii="PMingLiUfalt" w:hAnsi="PMingLiUfalt" w:eastAsia="PMingLiUfalt" w:cs="PMingLiUfalt"/>
      <w:color w:val="000000"/>
      <w:spacing w:val="90"/>
      <w:w w:val="66"/>
      <w:position w:val="0"/>
      <w:sz w:val="24"/>
      <w:szCs w:val="24"/>
      <w:u w:val="none"/>
      <w:lang w:val="zh-CN" w:eastAsia="zh-CN"/>
    </w:rPr>
  </w:style>
  <w:style w:type="character" w:customStyle="1" w:styleId="34">
    <w:name w:val="Body text|3_"/>
    <w:link w:val="35"/>
    <w:qFormat/>
    <w:locked/>
    <w:uiPriority w:val="99"/>
    <w:rPr>
      <w:rFonts w:ascii="PMingLiUfalt" w:hAnsi="PMingLiUfalt" w:eastAsia="PMingLiUfalt" w:cs="PMingLiUfalt"/>
      <w:spacing w:val="50"/>
      <w:sz w:val="52"/>
      <w:szCs w:val="52"/>
      <w:u w:val="none"/>
    </w:rPr>
  </w:style>
  <w:style w:type="paragraph" w:customStyle="1" w:styleId="35">
    <w:name w:val="Body text|3"/>
    <w:basedOn w:val="1"/>
    <w:link w:val="34"/>
    <w:qFormat/>
    <w:uiPriority w:val="99"/>
    <w:pPr>
      <w:shd w:val="clear" w:color="auto" w:fill="FFFFFF"/>
      <w:spacing w:after="1900" w:line="520" w:lineRule="exact"/>
    </w:pPr>
    <w:rPr>
      <w:rFonts w:ascii="PMingLiUfalt" w:hAnsi="PMingLiUfalt" w:eastAsia="PMingLiUfalt" w:cs="Times New Roman"/>
      <w:spacing w:val="50"/>
      <w:kern w:val="0"/>
      <w:sz w:val="52"/>
      <w:szCs w:val="52"/>
    </w:rPr>
  </w:style>
  <w:style w:type="paragraph" w:customStyle="1" w:styleId="36">
    <w:name w:val="List Paragraph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customStyle="1" w:styleId="3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customStyle="1" w:styleId="38">
    <w:name w:val="付琴建正文"/>
    <w:basedOn w:val="1"/>
    <w:qFormat/>
    <w:uiPriority w:val="99"/>
    <w:pPr>
      <w:spacing w:line="600" w:lineRule="atLeast"/>
      <w:ind w:firstLine="641"/>
    </w:pPr>
  </w:style>
  <w:style w:type="paragraph" w:customStyle="1" w:styleId="39">
    <w:name w:val="Normal Indent1"/>
    <w:basedOn w:val="1"/>
    <w:qFormat/>
    <w:uiPriority w:val="99"/>
    <w:pPr>
      <w:ind w:firstLine="420" w:firstLineChars="200"/>
    </w:pPr>
  </w:style>
  <w:style w:type="character" w:customStyle="1" w:styleId="40">
    <w:name w:val="批注框文本 Char"/>
    <w:link w:val="9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9" textRotate="1"/>
    <customShpInfo spid="_x0000_s4101" textRotate="1"/>
    <customShpInfo spid="_x0000_s4102" textRotate="1"/>
    <customShpInfo spid="_x0000_s410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7A794-6A83-46DC-B4AC-D6DC39266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10</Pages>
  <Words>363</Words>
  <Characters>2074</Characters>
  <Lines>17</Lines>
  <Paragraphs>4</Paragraphs>
  <TotalTime>28</TotalTime>
  <ScaleCrop>false</ScaleCrop>
  <LinksUpToDate>false</LinksUpToDate>
  <CharactersWithSpaces>2433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2023-08-24T06:59:00Z</dcterms:created>
  <dc:creator>dell</dc:creator>
  <cp:lastModifiedBy>起源</cp:lastModifiedBy>
  <cp:lastPrinted>2023-08-24T07:04:00Z</cp:lastPrinted>
  <dcterms:modified xsi:type="dcterms:W3CDTF">2023-12-04T10:43:45Z</dcterms:modified>
  <dc:title>非洲猪瘟疫情处置指南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F69B92B4FAB74C758537E3439A598385_13</vt:lpwstr>
  </property>
</Properties>
</file>